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B2A" w:rsidRPr="005E62E5" w:rsidRDefault="00475B2A" w:rsidP="00475B2A">
      <w:pPr>
        <w:pStyle w:val="Nagwek5"/>
        <w:jc w:val="center"/>
        <w:rPr>
          <w:rFonts w:ascii="Calibri" w:hAnsi="Calibri" w:cs="Calibri"/>
          <w:sz w:val="28"/>
          <w:szCs w:val="28"/>
        </w:rPr>
      </w:pPr>
      <w:r w:rsidRPr="005E62E5">
        <w:rPr>
          <w:rFonts w:ascii="Calibri" w:hAnsi="Calibri" w:cs="Calibri"/>
          <w:sz w:val="28"/>
          <w:szCs w:val="28"/>
        </w:rPr>
        <w:t>Specyfikacja istotnych warunków zamówienia nr ZP-01/2012</w:t>
      </w:r>
    </w:p>
    <w:p w:rsidR="00475B2A" w:rsidRPr="005E62E5" w:rsidRDefault="00475B2A" w:rsidP="00475B2A">
      <w:pPr>
        <w:pStyle w:val="Nagwek5"/>
        <w:jc w:val="center"/>
        <w:rPr>
          <w:rFonts w:ascii="Calibri" w:hAnsi="Calibri" w:cs="Calibri"/>
          <w:sz w:val="28"/>
          <w:szCs w:val="28"/>
        </w:rPr>
      </w:pPr>
      <w:r w:rsidRPr="005E62E5">
        <w:rPr>
          <w:rFonts w:ascii="Calibri" w:hAnsi="Calibri" w:cs="Calibri"/>
          <w:sz w:val="28"/>
          <w:szCs w:val="28"/>
        </w:rPr>
        <w:t xml:space="preserve">na zakup i montaż kolektorów </w:t>
      </w:r>
    </w:p>
    <w:p w:rsidR="00475B2A" w:rsidRPr="005E62E5" w:rsidRDefault="00475B2A" w:rsidP="00475B2A">
      <w:pPr>
        <w:pStyle w:val="Nagwek5"/>
        <w:jc w:val="center"/>
        <w:rPr>
          <w:rFonts w:ascii="Calibri" w:hAnsi="Calibri" w:cs="Calibri"/>
          <w:sz w:val="28"/>
          <w:szCs w:val="28"/>
        </w:rPr>
      </w:pPr>
      <w:r w:rsidRPr="005E62E5">
        <w:rPr>
          <w:rFonts w:ascii="Calibri" w:hAnsi="Calibri" w:cs="Calibri"/>
          <w:sz w:val="28"/>
          <w:szCs w:val="28"/>
        </w:rPr>
        <w:t xml:space="preserve">dla Centrum Rehabilitacyjno-Edukacyjnego </w:t>
      </w:r>
    </w:p>
    <w:p w:rsidR="00475B2A" w:rsidRPr="005E62E5" w:rsidRDefault="00475B2A" w:rsidP="00475B2A">
      <w:pPr>
        <w:jc w:val="center"/>
        <w:rPr>
          <w:rFonts w:ascii="Calibri" w:hAnsi="Calibri" w:cs="Calibri"/>
          <w:b/>
          <w:sz w:val="26"/>
          <w:szCs w:val="26"/>
        </w:rPr>
      </w:pPr>
    </w:p>
    <w:p w:rsidR="00475B2A" w:rsidRPr="005E62E5" w:rsidRDefault="00475B2A" w:rsidP="00475B2A">
      <w:pPr>
        <w:jc w:val="center"/>
        <w:rPr>
          <w:rFonts w:ascii="Calibri" w:hAnsi="Calibri" w:cs="Calibri"/>
          <w:b/>
        </w:rPr>
      </w:pPr>
      <w:r w:rsidRPr="005E62E5">
        <w:rPr>
          <w:rFonts w:ascii="Calibri" w:hAnsi="Calibri" w:cs="Calibri"/>
          <w:b/>
        </w:rPr>
        <w:t xml:space="preserve">finansowanego ze środków Europejskiego Funduszu Rozwoju Regionalnego </w:t>
      </w:r>
    </w:p>
    <w:p w:rsidR="00475B2A" w:rsidRPr="005E62E5" w:rsidRDefault="00475B2A" w:rsidP="00475B2A">
      <w:pPr>
        <w:jc w:val="center"/>
        <w:rPr>
          <w:rFonts w:ascii="Calibri" w:hAnsi="Calibri" w:cs="Calibri"/>
          <w:b/>
        </w:rPr>
      </w:pPr>
      <w:r w:rsidRPr="005E62E5">
        <w:rPr>
          <w:rFonts w:ascii="Calibri" w:hAnsi="Calibri" w:cs="Calibri"/>
          <w:b/>
        </w:rPr>
        <w:t xml:space="preserve">w ramach Regionalnego Programu Operacyjnego Warmia </w:t>
      </w:r>
      <w:r w:rsidR="002120C4">
        <w:rPr>
          <w:rFonts w:ascii="Calibri" w:hAnsi="Calibri" w:cs="Calibri"/>
          <w:b/>
        </w:rPr>
        <w:t>i Mazury na lata 2007-2013, Oś </w:t>
      </w:r>
      <w:r w:rsidRPr="005E62E5">
        <w:rPr>
          <w:rFonts w:ascii="Calibri" w:hAnsi="Calibri" w:cs="Calibri"/>
          <w:b/>
        </w:rPr>
        <w:t>priorytetowa 6.-Środowisko przyrodnicze, Działanie 6.2- Ochrona środowiska przed zanieczyszczeniami i zniszczeniami, Poddziałanie 6.2.2- Wykorzystanie odnawialnych źródeł energii</w:t>
      </w:r>
    </w:p>
    <w:p w:rsidR="00475B2A" w:rsidRPr="007C79BC" w:rsidRDefault="00475B2A" w:rsidP="00475B2A">
      <w:pPr>
        <w:jc w:val="center"/>
        <w:rPr>
          <w:rFonts w:ascii="Calibri" w:hAnsi="Calibri" w:cs="Calibri"/>
          <w:b/>
        </w:rPr>
      </w:pPr>
    </w:p>
    <w:p w:rsidR="00475B2A" w:rsidRPr="002120C4" w:rsidRDefault="00475B2A" w:rsidP="00475B2A">
      <w:pPr>
        <w:jc w:val="center"/>
        <w:rPr>
          <w:rFonts w:ascii="Calibri" w:hAnsi="Calibri" w:cs="Calibri"/>
          <w:b/>
          <w:sz w:val="22"/>
          <w:szCs w:val="22"/>
        </w:rPr>
      </w:pPr>
      <w:r w:rsidRPr="002120C4">
        <w:rPr>
          <w:rFonts w:ascii="Calibri" w:hAnsi="Calibri" w:cs="Calibri"/>
          <w:b/>
          <w:sz w:val="22"/>
          <w:szCs w:val="22"/>
        </w:rPr>
        <w:t xml:space="preserve">(o wartości nieprzekraczającej kwoty określonej w przepisach wydanych </w:t>
      </w:r>
    </w:p>
    <w:p w:rsidR="00475B2A" w:rsidRPr="002120C4" w:rsidRDefault="00475B2A" w:rsidP="00475B2A">
      <w:pPr>
        <w:jc w:val="center"/>
        <w:rPr>
          <w:rFonts w:ascii="Calibri" w:hAnsi="Calibri" w:cs="Calibri"/>
          <w:b/>
          <w:sz w:val="22"/>
          <w:szCs w:val="22"/>
        </w:rPr>
      </w:pPr>
      <w:r w:rsidRPr="002120C4">
        <w:rPr>
          <w:rFonts w:ascii="Calibri" w:hAnsi="Calibri" w:cs="Calibri"/>
          <w:b/>
          <w:sz w:val="22"/>
          <w:szCs w:val="22"/>
        </w:rPr>
        <w:t>na podstawie art. 11 ust. 8 ustawy Prawo zamówień publicznych)</w:t>
      </w:r>
    </w:p>
    <w:p w:rsidR="00475B2A" w:rsidRPr="005D3779" w:rsidRDefault="00475B2A" w:rsidP="00475B2A">
      <w:pPr>
        <w:jc w:val="center"/>
        <w:rPr>
          <w:rFonts w:ascii="Calibri" w:hAnsi="Calibri" w:cs="Calibri"/>
        </w:rPr>
      </w:pP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§1.</w:t>
      </w:r>
    </w:p>
    <w:p w:rsidR="00475B2A" w:rsidRPr="005D42F3" w:rsidRDefault="00475B2A" w:rsidP="00475B2A">
      <w:pPr>
        <w:pStyle w:val="PARAGRAF"/>
        <w:spacing w:beforeLines="240" w:before="576" w:afterLines="120" w:after="288" w:line="240" w:lineRule="auto"/>
        <w:contextualSpacing/>
        <w:jc w:val="left"/>
        <w:rPr>
          <w:rFonts w:ascii="Calibri" w:hAnsi="Calibri" w:cs="Calibri"/>
        </w:rPr>
      </w:pPr>
      <w:r w:rsidRPr="005D42F3">
        <w:rPr>
          <w:rFonts w:ascii="Calibri" w:hAnsi="Calibri" w:cs="Calibri"/>
        </w:rPr>
        <w:t>Nazwa oraz adres Zamawiającego:</w:t>
      </w:r>
    </w:p>
    <w:p w:rsidR="00475B2A" w:rsidRPr="00EC3DA9" w:rsidRDefault="00475B2A" w:rsidP="00475B2A">
      <w:pPr>
        <w:pStyle w:val="PUNKT"/>
        <w:numPr>
          <w:ilvl w:val="0"/>
          <w:numId w:val="15"/>
        </w:numPr>
        <w:spacing w:before="0" w:after="0" w:line="240" w:lineRule="auto"/>
        <w:jc w:val="left"/>
        <w:rPr>
          <w:rFonts w:ascii="Calibri" w:hAnsi="Calibri" w:cs="Calibri"/>
        </w:rPr>
      </w:pPr>
      <w:r w:rsidRPr="00EC3DA9">
        <w:rPr>
          <w:rFonts w:ascii="Calibri" w:hAnsi="Calibri" w:cs="Calibri"/>
        </w:rPr>
        <w:t xml:space="preserve">STOWARZYSZENIE NA RZECZ POMOCY DZIECIOM I MŁODZIEŻY NIEPEŁNOSPRAWNEJ I OSÓB POKRZYWDZONYCH W WYNIKU WYPADKÓW KOMUNIKACYJNYCH „PROMYK”, </w:t>
      </w:r>
    </w:p>
    <w:p w:rsidR="00475B2A" w:rsidRPr="00EC3DA9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ind w:left="862"/>
        <w:jc w:val="left"/>
        <w:rPr>
          <w:rFonts w:ascii="Calibri" w:hAnsi="Calibri" w:cs="Calibri"/>
        </w:rPr>
      </w:pPr>
      <w:r w:rsidRPr="00EC3DA9">
        <w:rPr>
          <w:rFonts w:ascii="Calibri" w:hAnsi="Calibri" w:cs="Calibri"/>
        </w:rPr>
        <w:t>12-100 Szczytno, ul. Pasymska 21A telefon/faks: (089) 623 12 26.</w:t>
      </w:r>
    </w:p>
    <w:p w:rsidR="00475B2A" w:rsidRPr="00EC3DA9" w:rsidRDefault="00475B2A" w:rsidP="00475B2A">
      <w:pPr>
        <w:pStyle w:val="PUNKT"/>
        <w:numPr>
          <w:ilvl w:val="0"/>
          <w:numId w:val="15"/>
        </w:numPr>
        <w:jc w:val="left"/>
        <w:rPr>
          <w:rFonts w:ascii="Calibri" w:hAnsi="Calibri" w:cs="Calibri"/>
        </w:rPr>
      </w:pPr>
      <w:r w:rsidRPr="00EC3DA9">
        <w:rPr>
          <w:rFonts w:ascii="Calibri" w:hAnsi="Calibri" w:cs="Calibri"/>
        </w:rPr>
        <w:t xml:space="preserve">Adres internetowy: </w:t>
      </w:r>
      <w:hyperlink r:id="rId8" w:history="1">
        <w:r w:rsidRPr="00EC3DA9">
          <w:rPr>
            <w:rStyle w:val="Hipercze"/>
            <w:rFonts w:ascii="Calibri" w:hAnsi="Calibri" w:cs="Calibri"/>
          </w:rPr>
          <w:t>www.promyk.org.pl</w:t>
        </w:r>
      </w:hyperlink>
      <w:r w:rsidRPr="00EC3DA9">
        <w:rPr>
          <w:rStyle w:val="Hipercze"/>
          <w:rFonts w:ascii="Calibri" w:hAnsi="Calibri" w:cs="Calibri"/>
        </w:rPr>
        <w:t xml:space="preserve">; </w:t>
      </w:r>
      <w:r w:rsidRPr="00EC3DA9">
        <w:rPr>
          <w:rFonts w:ascii="Calibri" w:hAnsi="Calibri" w:cs="Calibri"/>
        </w:rPr>
        <w:t xml:space="preserve"> adres e-mail: stowarzyszenie@promyk.org.pl</w:t>
      </w:r>
    </w:p>
    <w:p w:rsidR="00475B2A" w:rsidRPr="00EC3DA9" w:rsidRDefault="00475B2A" w:rsidP="00475B2A">
      <w:pPr>
        <w:pStyle w:val="PUNKT"/>
        <w:numPr>
          <w:ilvl w:val="0"/>
          <w:numId w:val="15"/>
        </w:numPr>
        <w:jc w:val="left"/>
        <w:rPr>
          <w:rFonts w:ascii="Calibri" w:hAnsi="Calibri" w:cs="Calibri"/>
        </w:rPr>
      </w:pPr>
      <w:r w:rsidRPr="00EC3DA9">
        <w:rPr>
          <w:rFonts w:ascii="Calibri" w:hAnsi="Calibri" w:cs="Calibri"/>
        </w:rPr>
        <w:t>Godziny urzędowania od 08:00 do 15:00 w dniach od poniedziałku do piątku.</w:t>
      </w:r>
    </w:p>
    <w:p w:rsidR="00475B2A" w:rsidRPr="00EC3DA9" w:rsidRDefault="00475B2A" w:rsidP="00475B2A">
      <w:pPr>
        <w:pStyle w:val="PUNKT"/>
        <w:numPr>
          <w:ilvl w:val="0"/>
          <w:numId w:val="15"/>
        </w:numPr>
        <w:jc w:val="left"/>
        <w:rPr>
          <w:rFonts w:ascii="Calibri" w:hAnsi="Calibri" w:cs="Calibri"/>
        </w:rPr>
      </w:pPr>
      <w:r w:rsidRPr="00EC3DA9">
        <w:rPr>
          <w:rFonts w:ascii="Calibri" w:hAnsi="Calibri" w:cs="Calibri"/>
          <w:b/>
        </w:rPr>
        <w:t>NIP</w:t>
      </w:r>
      <w:r w:rsidRPr="00EC3DA9">
        <w:rPr>
          <w:rFonts w:ascii="Calibri" w:hAnsi="Calibri" w:cs="Calibri"/>
        </w:rPr>
        <w:t xml:space="preserve">: 745-17-18-387; </w:t>
      </w:r>
      <w:r w:rsidRPr="00EC3DA9">
        <w:rPr>
          <w:rFonts w:ascii="Calibri" w:hAnsi="Calibri" w:cs="Calibri"/>
          <w:b/>
        </w:rPr>
        <w:t>Regon</w:t>
      </w:r>
      <w:r w:rsidRPr="00EC3DA9">
        <w:rPr>
          <w:rFonts w:ascii="Calibri" w:hAnsi="Calibri" w:cs="Calibri"/>
        </w:rPr>
        <w:t xml:space="preserve">: 519549827; </w:t>
      </w:r>
      <w:r w:rsidRPr="00EC3DA9">
        <w:rPr>
          <w:rFonts w:ascii="Calibri" w:hAnsi="Calibri" w:cs="Calibri"/>
          <w:b/>
        </w:rPr>
        <w:t>KRS 0000160511.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§ 2.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Tryb udzielenia zamówienia.</w:t>
      </w:r>
    </w:p>
    <w:p w:rsidR="00475B2A" w:rsidRPr="005D3779" w:rsidRDefault="00475B2A" w:rsidP="00475B2A">
      <w:pPr>
        <w:pStyle w:val="PUNKT"/>
        <w:numPr>
          <w:ilvl w:val="0"/>
          <w:numId w:val="2"/>
        </w:numPr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Postępowanie prowadzone </w:t>
      </w:r>
      <w:r w:rsidRPr="005D3779">
        <w:rPr>
          <w:rFonts w:ascii="Calibri" w:hAnsi="Calibri" w:cs="Calibri"/>
          <w:b/>
        </w:rPr>
        <w:t>jest w trybie przetargu nieograniczonego</w:t>
      </w:r>
      <w:r w:rsidRPr="005D3779">
        <w:rPr>
          <w:rFonts w:ascii="Calibri" w:hAnsi="Calibri" w:cs="Calibri"/>
        </w:rPr>
        <w:t>, zgodnie z przepisami ustawy z dnia 29 stycznia 2004 r. Prawo zamówień publicznych (</w:t>
      </w:r>
      <w:proofErr w:type="spellStart"/>
      <w:r w:rsidRPr="005D3779">
        <w:rPr>
          <w:rFonts w:ascii="Calibri" w:hAnsi="Calibri" w:cs="Calibri"/>
        </w:rPr>
        <w:t>t.j</w:t>
      </w:r>
      <w:proofErr w:type="spellEnd"/>
      <w:r w:rsidRPr="005D3779">
        <w:rPr>
          <w:rFonts w:ascii="Calibri" w:hAnsi="Calibri" w:cs="Calibri"/>
        </w:rPr>
        <w:t xml:space="preserve">. Dz. U. z 2010r. Nr 113, poz. 759 ze zm.). </w:t>
      </w:r>
    </w:p>
    <w:p w:rsidR="00475B2A" w:rsidRDefault="00475B2A" w:rsidP="00475B2A">
      <w:pPr>
        <w:pStyle w:val="PUNKT"/>
        <w:numPr>
          <w:ilvl w:val="0"/>
          <w:numId w:val="2"/>
        </w:numPr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>Do czynności podejmowanych przez Zamawiającego i wykonawców w postępowaniu</w:t>
      </w:r>
      <w:r w:rsidRPr="005D3779">
        <w:rPr>
          <w:rFonts w:ascii="Calibri" w:hAnsi="Calibri" w:cs="Calibri"/>
        </w:rPr>
        <w:br/>
        <w:t xml:space="preserve">o udzielenie zamówienia stosuje się przepisy powołanej ustawy Prawo zamówień publicznych, zwanej dalej „ustawą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>”, oraz aktów wykonawczych wydanych na jej podstawie, a w sprawach nieuregulowanych przepisy ustawy z dnia 23 kwietnia 1964 r. Kodeks cywilny (Dz. U. Nr 16, poz. 93, ze zm.).</w:t>
      </w:r>
    </w:p>
    <w:p w:rsidR="00475B2A" w:rsidRPr="007706B0" w:rsidRDefault="00475B2A" w:rsidP="00475B2A">
      <w:pPr>
        <w:pStyle w:val="PUNKT"/>
        <w:numPr>
          <w:ilvl w:val="0"/>
          <w:numId w:val="2"/>
        </w:numPr>
        <w:spacing w:before="0" w:after="0" w:line="240" w:lineRule="auto"/>
        <w:ind w:left="142" w:hanging="142"/>
        <w:rPr>
          <w:rFonts w:ascii="Calibri" w:hAnsi="Calibri" w:cs="Calibri"/>
          <w:b/>
        </w:rPr>
      </w:pPr>
      <w:r w:rsidRPr="007706B0">
        <w:rPr>
          <w:rFonts w:ascii="Calibri" w:hAnsi="Calibri" w:cs="Calibri"/>
          <w:b/>
        </w:rPr>
        <w:t xml:space="preserve">Zamówienie będzie realizowane w ramach projektu pod nazwą „Wykorzystanie odnawialnych </w:t>
      </w:r>
      <w:r w:rsidRPr="00B54A36">
        <w:rPr>
          <w:rFonts w:ascii="Calibri" w:hAnsi="Calibri" w:cs="Calibri"/>
          <w:b/>
        </w:rPr>
        <w:t xml:space="preserve">źródeł energii – zakup i montaż kolektorów dla Centrum Rehabilitacyjno-Edukacyjnego” finansowanego ze środków Europejskiego Funduszu Rozwoju Regionalnego w ramach Regionalnego Programu Operacyjnego Warmia i Mazury na lata </w:t>
      </w:r>
      <w:r w:rsidRPr="00B54A36">
        <w:rPr>
          <w:rFonts w:ascii="Calibri" w:hAnsi="Calibri" w:cs="Calibri"/>
          <w:b/>
        </w:rPr>
        <w:lastRenderedPageBreak/>
        <w:t>2007-2013, Oś priorytetowa 6.-Środowisko przyrodnicze, Działanie 6.2- Ochrona środowiska przed zanieczyszczeniami i zniszczeniami, Poddziałanie 6.2.2- Wykorzystanie odnawialnych źródeł energii.</w:t>
      </w:r>
    </w:p>
    <w:p w:rsidR="00475B2A" w:rsidRPr="005D3779" w:rsidRDefault="00475B2A" w:rsidP="00475B2A">
      <w:pPr>
        <w:pStyle w:val="PUNKT"/>
        <w:numPr>
          <w:ilvl w:val="0"/>
          <w:numId w:val="2"/>
        </w:numPr>
        <w:ind w:left="142" w:hanging="142"/>
        <w:rPr>
          <w:rFonts w:ascii="Calibri" w:hAnsi="Calibri" w:cs="Calibri"/>
        </w:rPr>
      </w:pPr>
      <w:r>
        <w:rPr>
          <w:rFonts w:ascii="Calibri" w:hAnsi="Calibri" w:cs="Calibri"/>
        </w:rPr>
        <w:t>Na potrzeby niniejszej SIWZ za wykonawcę – uważa się osobę fizyczną, osobę prawną albo jednostkę organizacyjną nieposiadającą osobowości prawnej, która ubiega się o udzielenie zamówienia publicznego, złożyła ofertę lub zawarła umowę w sprawie zamówienia publicznego.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3.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Opis przedmiotu zamówienia.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</w:p>
    <w:p w:rsidR="00475B2A" w:rsidRPr="005D3779" w:rsidRDefault="00475B2A" w:rsidP="002745B1">
      <w:pPr>
        <w:ind w:left="142" w:hanging="284"/>
        <w:jc w:val="both"/>
        <w:rPr>
          <w:rFonts w:ascii="Calibri" w:hAnsi="Calibri" w:cs="Calibri"/>
          <w:b/>
        </w:rPr>
      </w:pPr>
      <w:r w:rsidRPr="005D3779">
        <w:rPr>
          <w:rFonts w:ascii="Calibri" w:hAnsi="Calibri" w:cs="Calibri"/>
        </w:rPr>
        <w:t xml:space="preserve">1.  Przedmiotem zamówienia są </w:t>
      </w:r>
      <w:r w:rsidRPr="00421889">
        <w:rPr>
          <w:rFonts w:ascii="Calibri" w:hAnsi="Calibri" w:cs="Calibri"/>
          <w:b/>
        </w:rPr>
        <w:t>roboty budowlane polegające na dostawie i montażu instalacji solarnej wspomagającej podgrzewanie c</w:t>
      </w:r>
      <w:r w:rsidR="00E4595A">
        <w:rPr>
          <w:rFonts w:ascii="Calibri" w:hAnsi="Calibri" w:cs="Calibri"/>
          <w:b/>
        </w:rPr>
        <w:t xml:space="preserve">iepłej wody użytkowej </w:t>
      </w:r>
      <w:r w:rsidR="00E4595A" w:rsidRPr="00E4595A">
        <w:rPr>
          <w:rFonts w:ascii="Calibri" w:hAnsi="Calibri" w:cs="Calibri"/>
        </w:rPr>
        <w:t>w</w:t>
      </w:r>
      <w:r w:rsidRPr="005D3779">
        <w:rPr>
          <w:rFonts w:ascii="Calibri" w:hAnsi="Calibri" w:cs="Calibri"/>
        </w:rPr>
        <w:t xml:space="preserve"> przedsięwzięciu pod nazwą „</w:t>
      </w:r>
      <w:r>
        <w:rPr>
          <w:rFonts w:ascii="Calibri" w:hAnsi="Calibri" w:cs="Calibri"/>
        </w:rPr>
        <w:t>Wykorzystanie</w:t>
      </w:r>
      <w:r w:rsidRPr="005D3779">
        <w:rPr>
          <w:rFonts w:ascii="Calibri" w:hAnsi="Calibri" w:cs="Calibri"/>
        </w:rPr>
        <w:t xml:space="preserve"> odnawialnych źródeł energii – zakup i montaż kolektorów dla Centrum Rehabilitacyjno-Edukacyjnego”</w:t>
      </w:r>
      <w:r>
        <w:rPr>
          <w:rFonts w:ascii="Calibri" w:hAnsi="Calibri" w:cs="Calibri"/>
        </w:rPr>
        <w:t>.</w:t>
      </w:r>
    </w:p>
    <w:p w:rsidR="00475B2A" w:rsidRDefault="00475B2A" w:rsidP="002745B1">
      <w:pPr>
        <w:pStyle w:val="PUNKT"/>
        <w:numPr>
          <w:ilvl w:val="0"/>
          <w:numId w:val="14"/>
        </w:numPr>
        <w:ind w:left="142" w:hanging="142"/>
        <w:rPr>
          <w:rFonts w:ascii="Calibri" w:hAnsi="Calibri" w:cs="Calibri"/>
        </w:rPr>
      </w:pPr>
      <w:r w:rsidRPr="00F0255F">
        <w:rPr>
          <w:rFonts w:ascii="Calibri" w:hAnsi="Calibri" w:cs="Calibri"/>
        </w:rPr>
        <w:t xml:space="preserve">Przedmiot zamówienia został opisany szczegółowo w dokumentacji </w:t>
      </w:r>
      <w:r w:rsidR="00AD182C">
        <w:rPr>
          <w:rFonts w:ascii="Calibri" w:hAnsi="Calibri" w:cs="Calibri"/>
        </w:rPr>
        <w:t>projektowej</w:t>
      </w:r>
      <w:r w:rsidRPr="00F0255F">
        <w:rPr>
          <w:rFonts w:ascii="Calibri" w:hAnsi="Calibri" w:cs="Calibri"/>
        </w:rPr>
        <w:t xml:space="preserve"> stanowiącej załącznik nr </w:t>
      </w:r>
      <w:r w:rsidR="00AD182C">
        <w:rPr>
          <w:rFonts w:ascii="Calibri" w:hAnsi="Calibri" w:cs="Calibri"/>
        </w:rPr>
        <w:t>1</w:t>
      </w:r>
      <w:r w:rsidRPr="00F0255F">
        <w:rPr>
          <w:rFonts w:ascii="Calibri" w:hAnsi="Calibri" w:cs="Calibri"/>
        </w:rPr>
        <w:t xml:space="preserve"> do SIWZ</w:t>
      </w:r>
      <w:r>
        <w:rPr>
          <w:rFonts w:ascii="Calibri" w:hAnsi="Calibri" w:cs="Calibri"/>
        </w:rPr>
        <w:t xml:space="preserve">, </w:t>
      </w:r>
      <w:r w:rsidRPr="00F0255F">
        <w:rPr>
          <w:rFonts w:ascii="Calibri" w:hAnsi="Calibri" w:cs="Calibri"/>
        </w:rPr>
        <w:t>specyfikacji technicznej wykonania i odbioru robót budowlanych stanowiącej</w:t>
      </w:r>
      <w:r>
        <w:rPr>
          <w:rFonts w:ascii="Calibri" w:hAnsi="Calibri" w:cs="Calibri"/>
        </w:rPr>
        <w:t xml:space="preserve"> załą</w:t>
      </w:r>
      <w:r w:rsidRPr="00F0255F">
        <w:rPr>
          <w:rFonts w:ascii="Calibri" w:hAnsi="Calibri" w:cs="Calibri"/>
        </w:rPr>
        <w:t xml:space="preserve">cznik nr </w:t>
      </w:r>
      <w:r w:rsidR="00AD182C">
        <w:rPr>
          <w:rFonts w:ascii="Calibri" w:hAnsi="Calibri" w:cs="Calibri"/>
        </w:rPr>
        <w:t xml:space="preserve">2 </w:t>
      </w:r>
      <w:r w:rsidRPr="00F0255F">
        <w:rPr>
          <w:rFonts w:ascii="Calibri" w:hAnsi="Calibri" w:cs="Calibri"/>
        </w:rPr>
        <w:t>do SIWZ</w:t>
      </w:r>
      <w:r>
        <w:rPr>
          <w:rFonts w:ascii="Calibri" w:hAnsi="Calibri" w:cs="Calibri"/>
        </w:rPr>
        <w:t xml:space="preserve"> oraz przedmiarach robót stanowiących załącznik nr </w:t>
      </w:r>
      <w:r w:rsidR="00AD182C">
        <w:rPr>
          <w:rFonts w:ascii="Calibri" w:hAnsi="Calibri" w:cs="Calibri"/>
        </w:rPr>
        <w:t xml:space="preserve">3 </w:t>
      </w:r>
      <w:r>
        <w:rPr>
          <w:rFonts w:ascii="Calibri" w:hAnsi="Calibri" w:cs="Calibri"/>
        </w:rPr>
        <w:t>do SIWZ</w:t>
      </w:r>
      <w:r w:rsidRPr="00F0255F">
        <w:rPr>
          <w:rFonts w:ascii="Calibri" w:hAnsi="Calibri" w:cs="Calibri"/>
        </w:rPr>
        <w:t>.</w:t>
      </w:r>
    </w:p>
    <w:p w:rsidR="00475B2A" w:rsidRPr="005D5010" w:rsidRDefault="00475B2A" w:rsidP="00475B2A">
      <w:pPr>
        <w:pStyle w:val="PUNKT"/>
        <w:numPr>
          <w:ilvl w:val="0"/>
          <w:numId w:val="14"/>
        </w:numPr>
        <w:spacing w:before="0" w:after="0" w:line="240" w:lineRule="auto"/>
        <w:ind w:left="142" w:hanging="142"/>
        <w:rPr>
          <w:rFonts w:ascii="Calibri" w:hAnsi="Calibri" w:cs="Calibri"/>
        </w:rPr>
      </w:pPr>
      <w:r w:rsidRPr="005D5010">
        <w:rPr>
          <w:rFonts w:ascii="Calibri" w:hAnsi="Calibri" w:cs="Calibri"/>
        </w:rPr>
        <w:t>Zakres robót obejmuje:</w:t>
      </w:r>
    </w:p>
    <w:p w:rsidR="00475B2A" w:rsidRPr="005D5010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5010">
        <w:rPr>
          <w:rFonts w:ascii="Calibri" w:hAnsi="Calibri" w:cs="Calibri"/>
        </w:rPr>
        <w:t>wykonanie i montaż konstrukcji wsporczych oraz wzmacniających d</w:t>
      </w:r>
      <w:r w:rsidR="00C710D2">
        <w:rPr>
          <w:rFonts w:ascii="Calibri" w:hAnsi="Calibri" w:cs="Calibri"/>
        </w:rPr>
        <w:t>achowych dla montażu kolektorów;</w:t>
      </w:r>
    </w:p>
    <w:p w:rsidR="00475B2A" w:rsidRPr="005D5010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5010">
        <w:rPr>
          <w:rFonts w:ascii="Calibri" w:hAnsi="Calibri" w:cs="Calibri"/>
        </w:rPr>
        <w:t xml:space="preserve">dostawę i montaż kolektorów słonecznych wraz </w:t>
      </w:r>
      <w:r w:rsidR="00C710D2">
        <w:rPr>
          <w:rFonts w:ascii="Calibri" w:hAnsi="Calibri" w:cs="Calibri"/>
        </w:rPr>
        <w:t>z pompami obiegowymi i armaturą;</w:t>
      </w:r>
    </w:p>
    <w:p w:rsidR="00475B2A" w:rsidRPr="005D5010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5010">
        <w:rPr>
          <w:rFonts w:ascii="Calibri" w:hAnsi="Calibri" w:cs="Calibri"/>
        </w:rPr>
        <w:t>wykonanie instalacji solarnej z p</w:t>
      </w:r>
      <w:r w:rsidR="00C710D2">
        <w:rPr>
          <w:rFonts w:ascii="Calibri" w:hAnsi="Calibri" w:cs="Calibri"/>
        </w:rPr>
        <w:t xml:space="preserve">odłączeniem do instalacji </w:t>
      </w:r>
      <w:proofErr w:type="spellStart"/>
      <w:r w:rsidR="00C710D2">
        <w:rPr>
          <w:rFonts w:ascii="Calibri" w:hAnsi="Calibri" w:cs="Calibri"/>
        </w:rPr>
        <w:t>c.w.u</w:t>
      </w:r>
      <w:proofErr w:type="spellEnd"/>
      <w:r w:rsidR="00C710D2">
        <w:rPr>
          <w:rFonts w:ascii="Calibri" w:hAnsi="Calibri" w:cs="Calibri"/>
        </w:rPr>
        <w:t>;</w:t>
      </w:r>
    </w:p>
    <w:p w:rsidR="00475B2A" w:rsidRPr="005D5010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5010">
        <w:rPr>
          <w:rFonts w:ascii="Calibri" w:hAnsi="Calibri" w:cs="Calibri"/>
        </w:rPr>
        <w:t>uruchomienie i rozruch instal</w:t>
      </w:r>
      <w:r w:rsidR="00C710D2">
        <w:rPr>
          <w:rFonts w:ascii="Calibri" w:hAnsi="Calibri" w:cs="Calibri"/>
        </w:rPr>
        <w:t>acji solarnej;</w:t>
      </w:r>
    </w:p>
    <w:p w:rsidR="00475B2A" w:rsidRPr="005D5010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5010">
        <w:rPr>
          <w:rFonts w:ascii="Calibri" w:hAnsi="Calibri" w:cs="Calibri"/>
        </w:rPr>
        <w:t>wykonanie robót budowlanych zgodnie z dokumentacją techniczną</w:t>
      </w:r>
      <w:r w:rsidR="00AA1D76">
        <w:rPr>
          <w:rFonts w:ascii="Calibri" w:hAnsi="Calibri" w:cs="Calibri"/>
        </w:rPr>
        <w:t xml:space="preserve"> i przedmiarami</w:t>
      </w:r>
      <w:r w:rsidR="00C710D2">
        <w:rPr>
          <w:rFonts w:ascii="Calibri" w:hAnsi="Calibri" w:cs="Calibri"/>
        </w:rPr>
        <w:t>;</w:t>
      </w:r>
    </w:p>
    <w:p w:rsidR="00475B2A" w:rsidRPr="005D5010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5010">
        <w:rPr>
          <w:rFonts w:ascii="Calibri" w:hAnsi="Calibri" w:cs="Calibri"/>
        </w:rPr>
        <w:t>opracowanie instrukcji obsługi i przeszkolenie pracowników Zamawiającego.</w:t>
      </w:r>
    </w:p>
    <w:p w:rsidR="00475B2A" w:rsidRPr="005D5010" w:rsidRDefault="00475B2A" w:rsidP="00475B2A">
      <w:pPr>
        <w:pStyle w:val="PUNKT"/>
        <w:rPr>
          <w:rFonts w:ascii="Calibri" w:hAnsi="Calibri" w:cs="Calibri"/>
        </w:rPr>
      </w:pPr>
      <w:r w:rsidRPr="005D5010">
        <w:rPr>
          <w:rFonts w:ascii="Calibri" w:hAnsi="Calibri" w:cs="Calibri"/>
        </w:rPr>
        <w:t xml:space="preserve">Niniejszy przedmiot zamówienia obejmuje także wykonanie wszelkich robót pomocniczych, przygotowawczych i porządkowych oraz naprawę ewentualnych uszkodzeń powstałych z winy Wykonawcy. </w:t>
      </w:r>
    </w:p>
    <w:p w:rsidR="00475B2A" w:rsidRPr="00AA1D76" w:rsidRDefault="00475B2A" w:rsidP="00475B2A">
      <w:pPr>
        <w:pStyle w:val="PUNKT"/>
        <w:spacing w:before="0" w:after="0" w:line="240" w:lineRule="auto"/>
        <w:rPr>
          <w:rFonts w:ascii="Calibri" w:hAnsi="Calibri" w:cs="Calibri"/>
          <w:b/>
        </w:rPr>
      </w:pPr>
      <w:r w:rsidRPr="00AA1D76">
        <w:rPr>
          <w:rFonts w:ascii="Calibri" w:hAnsi="Calibri" w:cs="Calibri"/>
          <w:b/>
        </w:rPr>
        <w:t>W związku z realizacją niniejszego przedmiotu zamówienia Wykonawca jest odpowiedzialny oraz zobowiązany do uzyskania następujących parametrów technicznych instalacji, zgłoszonych do wniosku o dofinansowanie:</w:t>
      </w:r>
    </w:p>
    <w:p w:rsidR="00475B2A" w:rsidRPr="00AA1D76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ind w:left="142"/>
        <w:rPr>
          <w:rFonts w:ascii="Calibri" w:hAnsi="Calibri" w:cs="Calibri"/>
          <w:b/>
        </w:rPr>
      </w:pPr>
      <w:r w:rsidRPr="00AA1D76">
        <w:rPr>
          <w:rFonts w:ascii="Calibri" w:hAnsi="Calibri" w:cs="Calibri"/>
          <w:b/>
        </w:rPr>
        <w:t xml:space="preserve">- dodatkowa moc zainstalowana w instalacjach opartych o odnawialne źródła energii – promieniowanie słoneczne 0,14 </w:t>
      </w:r>
      <w:proofErr w:type="spellStart"/>
      <w:r w:rsidRPr="00AA1D76">
        <w:rPr>
          <w:rFonts w:ascii="Calibri" w:hAnsi="Calibri" w:cs="Calibri"/>
          <w:b/>
        </w:rPr>
        <w:t>Mw</w:t>
      </w:r>
      <w:proofErr w:type="spellEnd"/>
      <w:r w:rsidRPr="00AA1D76">
        <w:rPr>
          <w:rFonts w:ascii="Calibri" w:hAnsi="Calibri" w:cs="Calibri"/>
          <w:b/>
        </w:rPr>
        <w:t>/rok</w:t>
      </w:r>
      <w:r w:rsidR="00AA1D76" w:rsidRPr="00AA1D76">
        <w:rPr>
          <w:rFonts w:ascii="Calibri" w:hAnsi="Calibri" w:cs="Calibri"/>
          <w:b/>
        </w:rPr>
        <w:t xml:space="preserve"> na podstawie odczy</w:t>
      </w:r>
      <w:r w:rsidRPr="00AA1D76">
        <w:rPr>
          <w:rFonts w:ascii="Calibri" w:hAnsi="Calibri" w:cs="Calibri"/>
          <w:b/>
        </w:rPr>
        <w:t>t</w:t>
      </w:r>
      <w:r w:rsidR="00AA1D76" w:rsidRPr="00AA1D76">
        <w:rPr>
          <w:rFonts w:ascii="Calibri" w:hAnsi="Calibri" w:cs="Calibri"/>
          <w:b/>
        </w:rPr>
        <w:t>u</w:t>
      </w:r>
      <w:r w:rsidRPr="00AA1D76">
        <w:rPr>
          <w:rFonts w:ascii="Calibri" w:hAnsi="Calibri" w:cs="Calibri"/>
          <w:b/>
        </w:rPr>
        <w:t xml:space="preserve"> liczników;</w:t>
      </w:r>
    </w:p>
    <w:p w:rsidR="00475B2A" w:rsidRPr="00AA1D76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ind w:left="142"/>
        <w:rPr>
          <w:rFonts w:ascii="Calibri" w:hAnsi="Calibri" w:cs="Calibri"/>
          <w:b/>
        </w:rPr>
      </w:pPr>
      <w:r w:rsidRPr="00AA1D76">
        <w:rPr>
          <w:rFonts w:ascii="Calibri" w:hAnsi="Calibri" w:cs="Calibri"/>
          <w:b/>
        </w:rPr>
        <w:t xml:space="preserve">- ilość energii wytworzonej z odnawialnych źródeł energii w wyniku realizacji projektu 88,32 </w:t>
      </w:r>
      <w:proofErr w:type="spellStart"/>
      <w:r w:rsidRPr="00AA1D76">
        <w:rPr>
          <w:rFonts w:ascii="Calibri" w:hAnsi="Calibri" w:cs="Calibri"/>
          <w:b/>
        </w:rPr>
        <w:t>Mwh</w:t>
      </w:r>
      <w:proofErr w:type="spellEnd"/>
      <w:r w:rsidRPr="00AA1D76">
        <w:rPr>
          <w:rFonts w:ascii="Calibri" w:hAnsi="Calibri" w:cs="Calibri"/>
          <w:b/>
        </w:rPr>
        <w:t>/rok na podstawie odczytu liczników.</w:t>
      </w:r>
    </w:p>
    <w:p w:rsidR="00475B2A" w:rsidRPr="00427521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ind w:left="142"/>
        <w:rPr>
          <w:rFonts w:ascii="Calibri" w:hAnsi="Calibri" w:cs="Calibri"/>
          <w:color w:val="00B050"/>
        </w:rPr>
      </w:pPr>
    </w:p>
    <w:p w:rsidR="00475B2A" w:rsidRPr="00326881" w:rsidRDefault="00475B2A" w:rsidP="00475B2A">
      <w:pPr>
        <w:ind w:left="-284" w:firstLine="142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6</w:t>
      </w:r>
      <w:r w:rsidRPr="00326881">
        <w:rPr>
          <w:rFonts w:ascii="Calibri" w:hAnsi="Calibri" w:cs="Calibri"/>
          <w:b/>
        </w:rPr>
        <w:t xml:space="preserve">.  Wspólny Słownik Zamówień CPV: </w:t>
      </w:r>
    </w:p>
    <w:p w:rsidR="00475B2A" w:rsidRPr="00326881" w:rsidRDefault="00475B2A" w:rsidP="00475B2A">
      <w:pPr>
        <w:spacing w:line="240" w:lineRule="exact"/>
        <w:ind w:left="-284" w:firstLine="142"/>
        <w:rPr>
          <w:rFonts w:ascii="Calibri" w:hAnsi="Calibri" w:cs="Calibri"/>
        </w:rPr>
      </w:pPr>
      <w:r w:rsidRPr="00326881">
        <w:rPr>
          <w:rFonts w:ascii="Calibri" w:hAnsi="Calibri" w:cs="Calibri"/>
        </w:rPr>
        <w:t xml:space="preserve">45.00.00.00-7 – Roboty budowlane </w:t>
      </w:r>
    </w:p>
    <w:p w:rsidR="00475B2A" w:rsidRPr="00326881" w:rsidRDefault="00475B2A" w:rsidP="00475B2A">
      <w:pPr>
        <w:spacing w:line="240" w:lineRule="exact"/>
        <w:ind w:left="-284" w:firstLine="142"/>
        <w:rPr>
          <w:rFonts w:ascii="Calibri" w:hAnsi="Calibri" w:cs="Calibri"/>
        </w:rPr>
      </w:pPr>
      <w:r w:rsidRPr="00326881">
        <w:rPr>
          <w:rFonts w:ascii="Calibri" w:hAnsi="Calibri" w:cs="Calibri"/>
        </w:rPr>
        <w:t>45.33.00.00-9 – Roboty instalacyjne wodno-kanalizacyjne i sanitarne </w:t>
      </w:r>
    </w:p>
    <w:p w:rsidR="00475B2A" w:rsidRPr="00326881" w:rsidRDefault="00475B2A" w:rsidP="00475B2A">
      <w:pPr>
        <w:spacing w:line="240" w:lineRule="exact"/>
        <w:ind w:left="-284" w:firstLine="142"/>
        <w:rPr>
          <w:rFonts w:ascii="Calibri" w:hAnsi="Calibri" w:cs="Calibri"/>
        </w:rPr>
      </w:pPr>
      <w:r w:rsidRPr="00326881">
        <w:rPr>
          <w:rFonts w:ascii="Calibri" w:hAnsi="Calibri" w:cs="Calibri"/>
        </w:rPr>
        <w:t>45.31.00.00-3 – Roboty instalacyjne elektryczne</w:t>
      </w:r>
    </w:p>
    <w:p w:rsidR="00475B2A" w:rsidRPr="00326881" w:rsidRDefault="00475B2A" w:rsidP="00475B2A">
      <w:pPr>
        <w:numPr>
          <w:ilvl w:val="4"/>
          <w:numId w:val="18"/>
        </w:numPr>
        <w:spacing w:line="240" w:lineRule="exact"/>
        <w:rPr>
          <w:rFonts w:ascii="Calibri" w:hAnsi="Calibri" w:cs="Calibri"/>
        </w:rPr>
      </w:pPr>
      <w:r w:rsidRPr="00326881">
        <w:rPr>
          <w:rFonts w:ascii="Calibri" w:hAnsi="Calibri" w:cs="Calibri"/>
        </w:rPr>
        <w:t>– Roboty remontowe i renowacyjne</w:t>
      </w:r>
    </w:p>
    <w:p w:rsidR="00475B2A" w:rsidRPr="005D3779" w:rsidRDefault="00475B2A" w:rsidP="00475B2A">
      <w:pPr>
        <w:rPr>
          <w:rFonts w:ascii="Calibri" w:hAnsi="Calibri" w:cs="Calibri"/>
          <w:color w:val="FF00FF"/>
        </w:rPr>
      </w:pPr>
    </w:p>
    <w:p w:rsidR="00475B2A" w:rsidRPr="00D65DE3" w:rsidRDefault="00475B2A" w:rsidP="00475B2A">
      <w:pPr>
        <w:pStyle w:val="PUNKT"/>
        <w:numPr>
          <w:ilvl w:val="0"/>
          <w:numId w:val="19"/>
        </w:numPr>
        <w:ind w:left="142" w:hanging="142"/>
        <w:rPr>
          <w:rFonts w:ascii="Calibri" w:hAnsi="Calibri" w:cs="Calibri"/>
        </w:rPr>
      </w:pPr>
      <w:r w:rsidRPr="00D65DE3">
        <w:rPr>
          <w:rFonts w:ascii="Calibri" w:hAnsi="Calibri" w:cs="Calibri"/>
        </w:rPr>
        <w:t>Zamawiający informuje, że ewentualne przykłady nazw własnych produktów lub producentów użyte w dokumentacji mają jedynie charakter wzorcowy (przykładowy). Zamawiający dopuszcza składanie ofert zawierających rozwiązania równoważne tzn. takie które swoimi parametrami technicznymi, funkcjonalnymi i estetycznymi są równorzędne lub przewyższają produkt wzorcowy.</w:t>
      </w:r>
    </w:p>
    <w:p w:rsidR="00475B2A" w:rsidRPr="00D531C4" w:rsidRDefault="00475B2A" w:rsidP="00475B2A">
      <w:pPr>
        <w:ind w:left="142"/>
        <w:jc w:val="both"/>
        <w:rPr>
          <w:rFonts w:ascii="Calibri" w:hAnsi="Calibri" w:cs="Calibri"/>
        </w:rPr>
      </w:pPr>
      <w:r w:rsidRPr="00D531C4">
        <w:rPr>
          <w:rFonts w:ascii="Calibri" w:hAnsi="Calibri" w:cs="Calibri"/>
        </w:rPr>
        <w:t>Zamawiający dopuszcza w ofercie, a następnie zastosowanie innych materiałów niż podane w niniejszej SIWZ (równoważnych), pod warunkiem zapewnienia parametrów nie gorszych niż określone w SIWZ. W takiej sytuacji Zamawiający wymaga złożenia – na etapie realizacji zamówienia stosownych dokumentów, w tym charakterystyki technicznej, zestawień porównawczych, certyfikatów badania i innych uwiarygodniających te materiały.</w:t>
      </w:r>
    </w:p>
    <w:p w:rsidR="00475B2A" w:rsidRDefault="00475B2A" w:rsidP="00475B2A">
      <w:pPr>
        <w:rPr>
          <w:rFonts w:ascii="Calibri" w:hAnsi="Calibri" w:cs="Calibri"/>
        </w:rPr>
      </w:pPr>
    </w:p>
    <w:p w:rsidR="00475B2A" w:rsidRPr="00E4458A" w:rsidRDefault="00475B2A" w:rsidP="00475B2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8. </w:t>
      </w:r>
      <w:r w:rsidRPr="00E4458A">
        <w:rPr>
          <w:rFonts w:ascii="Calibri" w:hAnsi="Calibri" w:cs="Calibri"/>
        </w:rPr>
        <w:t xml:space="preserve">Zamawiający </w:t>
      </w:r>
      <w:r w:rsidRPr="00E4458A">
        <w:rPr>
          <w:rFonts w:ascii="Calibri" w:hAnsi="Calibri" w:cs="Calibri"/>
          <w:b/>
        </w:rPr>
        <w:t>nie dopuszcza</w:t>
      </w:r>
      <w:r w:rsidRPr="00E4458A">
        <w:rPr>
          <w:rFonts w:ascii="Calibri" w:hAnsi="Calibri" w:cs="Calibri"/>
        </w:rPr>
        <w:t xml:space="preserve"> składania ofert częściowych. </w:t>
      </w:r>
    </w:p>
    <w:p w:rsidR="00475B2A" w:rsidRPr="000506D8" w:rsidRDefault="00475B2A" w:rsidP="00475B2A">
      <w:pPr>
        <w:pStyle w:val="PUNKT"/>
        <w:numPr>
          <w:ilvl w:val="0"/>
          <w:numId w:val="0"/>
        </w:numPr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9</w:t>
      </w:r>
      <w:r w:rsidRPr="000506D8">
        <w:rPr>
          <w:rFonts w:ascii="Calibri" w:hAnsi="Calibri" w:cs="Calibri"/>
          <w:u w:val="single"/>
        </w:rPr>
        <w:t>. Wymagany okres gwarancji:</w:t>
      </w:r>
    </w:p>
    <w:p w:rsidR="00475B2A" w:rsidRPr="00427521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1) okres gwarancji na roboty objęte przedmiotem zamówienia </w:t>
      </w:r>
      <w:r w:rsidRPr="00427521">
        <w:rPr>
          <w:rFonts w:ascii="Calibri" w:hAnsi="Calibri" w:cs="Calibri"/>
        </w:rPr>
        <w:t xml:space="preserve">wynosi </w:t>
      </w:r>
      <w:r w:rsidR="00AA1D76" w:rsidRPr="004F1C18">
        <w:rPr>
          <w:rFonts w:ascii="Calibri" w:hAnsi="Calibri" w:cs="Calibri"/>
          <w:b/>
        </w:rPr>
        <w:t>nie mniej niż</w:t>
      </w:r>
      <w:r w:rsidR="00AA1D76">
        <w:rPr>
          <w:rFonts w:ascii="Calibri" w:hAnsi="Calibri" w:cs="Calibri"/>
        </w:rPr>
        <w:t xml:space="preserve"> </w:t>
      </w:r>
      <w:r w:rsidRPr="00427521">
        <w:rPr>
          <w:rFonts w:ascii="Calibri" w:hAnsi="Calibri" w:cs="Calibri"/>
          <w:b/>
        </w:rPr>
        <w:t>5 lat</w:t>
      </w:r>
      <w:r w:rsidRPr="00427521">
        <w:rPr>
          <w:rFonts w:ascii="Calibri" w:hAnsi="Calibri" w:cs="Calibri"/>
        </w:rPr>
        <w:t>. Okres gwarancji liczony będzie od daty ostatecznego, bezusterkoweg</w:t>
      </w:r>
      <w:r w:rsidR="00C710D2">
        <w:rPr>
          <w:rFonts w:ascii="Calibri" w:hAnsi="Calibri" w:cs="Calibri"/>
        </w:rPr>
        <w:t>o, protokolarnego odbioru robót;</w:t>
      </w:r>
    </w:p>
    <w:p w:rsidR="00475B2A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2) w okresie gwarancji, </w:t>
      </w:r>
      <w:r w:rsidRPr="00AA1D76">
        <w:rPr>
          <w:rFonts w:ascii="Calibri" w:hAnsi="Calibri" w:cs="Calibri"/>
        </w:rPr>
        <w:t>Wykonawca dokona trzech bezpłatnych przeglądów serwisowych ( w tym ewentualna wymiana p</w:t>
      </w:r>
      <w:r>
        <w:rPr>
          <w:rFonts w:ascii="Calibri" w:hAnsi="Calibri" w:cs="Calibri"/>
        </w:rPr>
        <w:t>łynu solar</w:t>
      </w:r>
      <w:r w:rsidR="00C710D2">
        <w:rPr>
          <w:rFonts w:ascii="Calibri" w:hAnsi="Calibri" w:cs="Calibri"/>
        </w:rPr>
        <w:t>nego) potwierdzonych protokołem;</w:t>
      </w:r>
    </w:p>
    <w:p w:rsidR="00475B2A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3) gwarancja na kolektory słoneczne, wydana przez dostawcę – </w:t>
      </w:r>
      <w:r w:rsidRPr="004F1C18">
        <w:rPr>
          <w:rFonts w:ascii="Calibri" w:hAnsi="Calibri" w:cs="Calibri"/>
          <w:b/>
        </w:rPr>
        <w:t>nie mniej niż 5 lat</w:t>
      </w:r>
      <w:r w:rsidR="00C710D2">
        <w:rPr>
          <w:rFonts w:ascii="Calibri" w:hAnsi="Calibri" w:cs="Calibri"/>
        </w:rPr>
        <w:t>;</w:t>
      </w:r>
    </w:p>
    <w:p w:rsidR="00475B2A" w:rsidRPr="004F1C18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4) gwarancja na pozostałe urządzenia wydana przez dostawcę (np. pompy itp.) – </w:t>
      </w:r>
      <w:r w:rsidRPr="004F1C18">
        <w:rPr>
          <w:rFonts w:ascii="Calibri" w:hAnsi="Calibri" w:cs="Calibri"/>
          <w:b/>
        </w:rPr>
        <w:t>nie mniej niż 5 lat.</w:t>
      </w:r>
    </w:p>
    <w:p w:rsidR="00475B2A" w:rsidRPr="00AA1D76" w:rsidRDefault="00AA1D76" w:rsidP="00475B2A">
      <w:pPr>
        <w:pStyle w:val="PUNKT"/>
        <w:numPr>
          <w:ilvl w:val="0"/>
          <w:numId w:val="0"/>
        </w:numPr>
        <w:rPr>
          <w:rFonts w:ascii="Calibri" w:hAnsi="Calibri" w:cs="Calibri"/>
        </w:rPr>
      </w:pPr>
      <w:r w:rsidRPr="00AA1D76">
        <w:rPr>
          <w:rFonts w:ascii="Calibri" w:hAnsi="Calibri" w:cs="Calibri"/>
        </w:rPr>
        <w:t>10</w:t>
      </w:r>
      <w:r w:rsidR="00475B2A" w:rsidRPr="00AA1D76">
        <w:rPr>
          <w:rFonts w:ascii="Calibri" w:hAnsi="Calibri" w:cs="Calibri"/>
        </w:rPr>
        <w:t>. W związku z ryczałtowym charakterem wynagrodzenia do Wykonawcy należy zapoznanie się z dokumentacją techniczną i ewentualne przeprowadzenie wizji na terenie siedziby Zamawiającego. W kosztorysie ofertowym należy przewidzieć wszelkie roboty oraz prace niezbędne do wykonania zamówienia, gdyż błędna kalkulacja lub pominięcie przez Wykonawcę robót lub prac nie będzie uwzględnione jako roboty dodatkowe lub uzupełniające.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§ 4.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Termin wykonania zamówienia.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</w:p>
    <w:p w:rsidR="00475B2A" w:rsidRPr="000E5E1F" w:rsidRDefault="00475B2A" w:rsidP="00475B2A">
      <w:pPr>
        <w:rPr>
          <w:rFonts w:ascii="Calibri" w:hAnsi="Calibri" w:cs="Calibri"/>
          <w:b/>
          <w:u w:val="single"/>
        </w:rPr>
      </w:pPr>
      <w:r w:rsidRPr="005D3779">
        <w:rPr>
          <w:rFonts w:ascii="Calibri" w:hAnsi="Calibri" w:cs="Calibri"/>
        </w:rPr>
        <w:t xml:space="preserve">Wymagany termin realizacji umowy dotyczącej przedmiotu zamówienia: </w:t>
      </w:r>
      <w:r>
        <w:rPr>
          <w:rFonts w:ascii="Calibri" w:hAnsi="Calibri" w:cs="Calibri"/>
        </w:rPr>
        <w:t xml:space="preserve"> </w:t>
      </w:r>
      <w:r w:rsidRPr="008563B1">
        <w:rPr>
          <w:rFonts w:ascii="Calibri" w:hAnsi="Calibri" w:cs="Calibri"/>
          <w:b/>
        </w:rPr>
        <w:t>do</w:t>
      </w:r>
      <w:r>
        <w:rPr>
          <w:rFonts w:ascii="Calibri" w:hAnsi="Calibri" w:cs="Calibri"/>
        </w:rPr>
        <w:t xml:space="preserve"> </w:t>
      </w:r>
      <w:r w:rsidRPr="000E5E1F">
        <w:rPr>
          <w:rFonts w:ascii="Calibri" w:hAnsi="Calibri" w:cs="Calibri"/>
          <w:b/>
        </w:rPr>
        <w:t>45 dni od daty podpisania umowy.</w:t>
      </w:r>
    </w:p>
    <w:p w:rsidR="00475B2A" w:rsidRPr="009E26FA" w:rsidRDefault="00475B2A" w:rsidP="00475B2A">
      <w:pPr>
        <w:pStyle w:val="PARAGRAF"/>
        <w:rPr>
          <w:rFonts w:ascii="Calibri" w:hAnsi="Calibri" w:cs="Calibri"/>
        </w:rPr>
      </w:pPr>
      <w:r w:rsidRPr="009E26FA">
        <w:rPr>
          <w:rFonts w:ascii="Calibri" w:hAnsi="Calibri" w:cs="Calibri"/>
        </w:rPr>
        <w:t>§ 5.</w:t>
      </w:r>
    </w:p>
    <w:p w:rsidR="00475B2A" w:rsidRPr="005D3779" w:rsidRDefault="00475B2A" w:rsidP="00475B2A">
      <w:pPr>
        <w:pStyle w:val="PARAGRAF"/>
        <w:spacing w:before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Warunki udziału w postępowaniu </w:t>
      </w:r>
    </w:p>
    <w:p w:rsidR="00475B2A" w:rsidRDefault="00475B2A" w:rsidP="00475B2A">
      <w:pPr>
        <w:pStyle w:val="PARAGRAF"/>
        <w:spacing w:before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>oraz opis sposobu dokonywania oceny spełniania tych warunków.</w:t>
      </w:r>
    </w:p>
    <w:p w:rsidR="00475B2A" w:rsidRPr="005D3779" w:rsidRDefault="00475B2A" w:rsidP="00475B2A">
      <w:pPr>
        <w:pStyle w:val="PARAGRAF"/>
        <w:spacing w:before="0" w:line="240" w:lineRule="auto"/>
        <w:rPr>
          <w:rFonts w:ascii="Calibri" w:hAnsi="Calibri" w:cs="Calibri"/>
        </w:rPr>
      </w:pPr>
    </w:p>
    <w:p w:rsidR="00475B2A" w:rsidRPr="00CD4284" w:rsidRDefault="00475B2A" w:rsidP="00475B2A">
      <w:pPr>
        <w:pStyle w:val="PUNKT"/>
        <w:numPr>
          <w:ilvl w:val="0"/>
          <w:numId w:val="13"/>
        </w:numPr>
        <w:spacing w:before="0" w:after="0" w:line="240" w:lineRule="auto"/>
        <w:ind w:left="142" w:hanging="145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  O udzielenie zamówienia mogą ubiegać się wykonawcy, którzy spełniają warunki udziału w postępowaniu, w szczególności dotyczące:</w:t>
      </w:r>
    </w:p>
    <w:p w:rsidR="00475B2A" w:rsidRPr="00CD4284" w:rsidRDefault="00475B2A" w:rsidP="00475B2A">
      <w:pPr>
        <w:pStyle w:val="PPKT"/>
        <w:tabs>
          <w:tab w:val="clear" w:pos="360"/>
        </w:tabs>
        <w:spacing w:before="100" w:beforeAutospacing="1" w:after="100" w:afterAutospacing="1"/>
        <w:ind w:left="786" w:hanging="360"/>
        <w:rPr>
          <w:rFonts w:ascii="Calibri" w:hAnsi="Calibri" w:cs="Calibri"/>
          <w:b/>
          <w:i/>
        </w:rPr>
      </w:pPr>
      <w:r w:rsidRPr="00CD4284">
        <w:rPr>
          <w:rFonts w:ascii="Calibri" w:hAnsi="Calibri" w:cs="Calibri"/>
          <w:b/>
          <w:i/>
        </w:rPr>
        <w:t xml:space="preserve">posiadania uprawnień do wykonywania określonej działalności lub czynności, jeżeli przepisy prawa nakładają obowiązek ich posiadania;   </w:t>
      </w:r>
    </w:p>
    <w:p w:rsidR="00475B2A" w:rsidRDefault="00475B2A" w:rsidP="00475B2A">
      <w:pPr>
        <w:pStyle w:val="PPKT"/>
        <w:numPr>
          <w:ilvl w:val="0"/>
          <w:numId w:val="7"/>
        </w:numPr>
        <w:spacing w:before="100" w:beforeAutospacing="1" w:after="100" w:afterAutospacing="1"/>
        <w:ind w:left="709" w:hanging="283"/>
        <w:rPr>
          <w:rFonts w:ascii="Calibri" w:hAnsi="Calibri" w:cs="Calibri"/>
        </w:rPr>
      </w:pPr>
      <w:r w:rsidRPr="005D3779">
        <w:rPr>
          <w:rFonts w:ascii="Calibri" w:hAnsi="Calibri" w:cs="Calibri"/>
        </w:rPr>
        <w:t>działalność prowadzona na potrzeby wykonania przedmiotu zamówienia nie wymaga posiadania specjalnych uprawnień, wykonawca załączy do oferty oświadczenie (</w:t>
      </w:r>
      <w:r w:rsidRPr="00405A65">
        <w:rPr>
          <w:rFonts w:ascii="Calibri" w:hAnsi="Calibri" w:cs="Calibri"/>
        </w:rPr>
        <w:t xml:space="preserve">zgodnie z załącznikiem nr </w:t>
      </w:r>
      <w:r w:rsidR="00405A65" w:rsidRPr="00405A65">
        <w:rPr>
          <w:rFonts w:ascii="Calibri" w:hAnsi="Calibri" w:cs="Calibri"/>
        </w:rPr>
        <w:t>5</w:t>
      </w:r>
      <w:r w:rsidRPr="00405A65">
        <w:rPr>
          <w:rFonts w:ascii="Calibri" w:hAnsi="Calibri" w:cs="Calibri"/>
        </w:rPr>
        <w:t xml:space="preserve"> do</w:t>
      </w:r>
      <w:r w:rsidRPr="005D3779">
        <w:rPr>
          <w:rFonts w:ascii="Calibri" w:hAnsi="Calibri" w:cs="Calibri"/>
        </w:rPr>
        <w:t xml:space="preserve"> SIWZ)</w:t>
      </w:r>
      <w:r>
        <w:rPr>
          <w:rFonts w:ascii="Calibri" w:hAnsi="Calibri" w:cs="Calibri"/>
        </w:rPr>
        <w:t>.</w:t>
      </w:r>
    </w:p>
    <w:p w:rsidR="00475B2A" w:rsidRPr="00CD4284" w:rsidRDefault="00475B2A" w:rsidP="00475B2A">
      <w:pPr>
        <w:pStyle w:val="PPKT"/>
        <w:tabs>
          <w:tab w:val="clear" w:pos="360"/>
        </w:tabs>
        <w:spacing w:before="100" w:beforeAutospacing="1" w:after="100" w:afterAutospacing="1"/>
        <w:ind w:left="786" w:hanging="360"/>
        <w:rPr>
          <w:rFonts w:ascii="Calibri" w:hAnsi="Calibri" w:cs="Calibri"/>
          <w:b/>
          <w:i/>
        </w:rPr>
      </w:pPr>
      <w:r w:rsidRPr="00CD4284">
        <w:rPr>
          <w:rFonts w:ascii="Calibri" w:hAnsi="Calibri" w:cs="Calibri"/>
          <w:b/>
          <w:i/>
        </w:rPr>
        <w:t>posiadania wiedzy i doświadczenia;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ind w:left="709" w:hanging="352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-  </w:t>
      </w:r>
      <w:r>
        <w:rPr>
          <w:rFonts w:ascii="Calibri" w:hAnsi="Calibri" w:cs="Calibri"/>
        </w:rPr>
        <w:t xml:space="preserve">  </w:t>
      </w:r>
      <w:r w:rsidRPr="005D3779">
        <w:rPr>
          <w:rFonts w:ascii="Calibri" w:hAnsi="Calibri" w:cs="Calibri"/>
        </w:rPr>
        <w:t xml:space="preserve">Zamawiający uzna warunek za spełniony jeżeli Wykonawca wykaże, że w ciągu ostatnich pięciu lat przed upływem terminu składania ofert, a jeżeli okres prowadzenia </w:t>
      </w:r>
      <w:r w:rsidRPr="00405A65">
        <w:rPr>
          <w:rFonts w:ascii="Calibri" w:hAnsi="Calibri" w:cs="Calibri"/>
        </w:rPr>
        <w:t xml:space="preserve">działalności jest krótszy – w tym okresie, zrealizował co najmniej </w:t>
      </w:r>
      <w:r w:rsidRPr="00405A65">
        <w:rPr>
          <w:rFonts w:ascii="Calibri" w:hAnsi="Calibri" w:cs="Calibri"/>
          <w:b/>
        </w:rPr>
        <w:t>3 roboty budowlane</w:t>
      </w:r>
      <w:r w:rsidRPr="00405A65">
        <w:rPr>
          <w:rFonts w:ascii="Calibri" w:hAnsi="Calibri" w:cs="Calibri"/>
        </w:rPr>
        <w:t xml:space="preserve"> odpowiadające swoim rodzajem robotom stanowiącym przedmiot zamówienia, o wartości nie mniejszej niż </w:t>
      </w:r>
      <w:r w:rsidRPr="00405A65">
        <w:rPr>
          <w:rFonts w:ascii="Calibri" w:hAnsi="Calibri" w:cs="Calibri"/>
          <w:b/>
        </w:rPr>
        <w:t>350 000 zł każda</w:t>
      </w:r>
      <w:r w:rsidRPr="00405A65">
        <w:rPr>
          <w:rFonts w:ascii="Calibri" w:hAnsi="Calibri" w:cs="Calibri"/>
        </w:rPr>
        <w:t xml:space="preserve"> i w zakres której wchodziło zainstalowanie </w:t>
      </w:r>
      <w:r w:rsidRPr="00405A65">
        <w:rPr>
          <w:rFonts w:ascii="Calibri" w:hAnsi="Calibri" w:cs="Calibri"/>
          <w:b/>
        </w:rPr>
        <w:t>min. 40 kolektorów</w:t>
      </w:r>
      <w:r w:rsidR="008A5DF8">
        <w:rPr>
          <w:rFonts w:ascii="Calibri" w:hAnsi="Calibri" w:cs="Calibri"/>
          <w:b/>
        </w:rPr>
        <w:t xml:space="preserve"> </w:t>
      </w:r>
      <w:r w:rsidRPr="00405A65">
        <w:rPr>
          <w:rFonts w:ascii="Calibri" w:hAnsi="Calibri" w:cs="Calibri"/>
        </w:rPr>
        <w:t>– z</w:t>
      </w:r>
      <w:r w:rsidRPr="005D3779">
        <w:rPr>
          <w:rFonts w:ascii="Calibri" w:hAnsi="Calibri" w:cs="Calibri"/>
        </w:rPr>
        <w:t xml:space="preserve"> podaniem wartości realizowanych robót, dat realizacji,</w:t>
      </w:r>
      <w:r>
        <w:rPr>
          <w:rFonts w:ascii="Calibri" w:hAnsi="Calibri" w:cs="Calibri"/>
        </w:rPr>
        <w:t xml:space="preserve"> ilości kolektorów,</w:t>
      </w:r>
      <w:r w:rsidRPr="005D3779">
        <w:rPr>
          <w:rFonts w:ascii="Calibri" w:hAnsi="Calibri" w:cs="Calibri"/>
        </w:rPr>
        <w:t xml:space="preserve"> odbiorcy oraz załączeniem dokumentu potwierdzającego, że roboty zostały wykonane zgodnie z zasadami sztuki budowlanej i prawidłowo ukończone (np. referencje).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ind w:left="709" w:hanging="352"/>
        <w:rPr>
          <w:rFonts w:ascii="Calibri" w:hAnsi="Calibri" w:cs="Calibri"/>
        </w:rPr>
      </w:pPr>
    </w:p>
    <w:p w:rsidR="00475B2A" w:rsidRPr="005D3779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ind w:left="709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Na potwierdzenie spełniania tego  warunku Wykonawca złoży wypełniony formularz, stanowiący załącznik nr </w:t>
      </w:r>
      <w:r w:rsidR="00405A65">
        <w:rPr>
          <w:rFonts w:ascii="Calibri" w:hAnsi="Calibri" w:cs="Calibri"/>
        </w:rPr>
        <w:t>7</w:t>
      </w:r>
      <w:r w:rsidRPr="005D3779">
        <w:rPr>
          <w:rFonts w:ascii="Calibri" w:hAnsi="Calibri" w:cs="Calibri"/>
        </w:rPr>
        <w:t xml:space="preserve"> do SIWZ oraz dokumenty potwierdzające, że roboty te zostały wykonane należycie</w:t>
      </w:r>
      <w:r w:rsidR="00405A65">
        <w:rPr>
          <w:rFonts w:ascii="Calibri" w:hAnsi="Calibri" w:cs="Calibri"/>
        </w:rPr>
        <w:t xml:space="preserve"> (np. referencje)</w:t>
      </w:r>
      <w:r w:rsidRPr="005D3779">
        <w:rPr>
          <w:rFonts w:ascii="Calibri" w:hAnsi="Calibri" w:cs="Calibri"/>
        </w:rPr>
        <w:t>.</w:t>
      </w:r>
    </w:p>
    <w:p w:rsidR="00475B2A" w:rsidRPr="00405A65" w:rsidRDefault="00475B2A" w:rsidP="00405A65">
      <w:pPr>
        <w:pStyle w:val="PPKT"/>
        <w:numPr>
          <w:ilvl w:val="0"/>
          <w:numId w:val="0"/>
        </w:numPr>
        <w:spacing w:before="100" w:beforeAutospacing="1" w:after="100" w:afterAutospacing="1"/>
        <w:ind w:left="709" w:hanging="283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-   dodatkowo wykonawca załączy do oferty oświadczenie (zgodnie </w:t>
      </w:r>
      <w:r w:rsidRPr="00405A65">
        <w:rPr>
          <w:rFonts w:ascii="Calibri" w:hAnsi="Calibri" w:cs="Calibri"/>
        </w:rPr>
        <w:t xml:space="preserve">z załącznikiem nr </w:t>
      </w:r>
      <w:r w:rsidR="00405A65">
        <w:rPr>
          <w:rFonts w:ascii="Calibri" w:hAnsi="Calibri" w:cs="Calibri"/>
        </w:rPr>
        <w:t xml:space="preserve">5 </w:t>
      </w:r>
      <w:r w:rsidRPr="00405A65">
        <w:rPr>
          <w:rFonts w:ascii="Calibri" w:hAnsi="Calibri" w:cs="Calibri"/>
        </w:rPr>
        <w:t>do SIWZ)</w:t>
      </w:r>
    </w:p>
    <w:p w:rsidR="00475B2A" w:rsidRPr="00CD4284" w:rsidRDefault="00475B2A" w:rsidP="00475B2A">
      <w:pPr>
        <w:pStyle w:val="PPKT"/>
        <w:tabs>
          <w:tab w:val="clear" w:pos="360"/>
        </w:tabs>
        <w:spacing w:before="100" w:beforeAutospacing="1" w:after="100" w:afterAutospacing="1"/>
        <w:ind w:left="786" w:hanging="360"/>
        <w:rPr>
          <w:rFonts w:ascii="Calibri" w:hAnsi="Calibri" w:cs="Calibri"/>
          <w:b/>
          <w:i/>
        </w:rPr>
      </w:pPr>
      <w:r w:rsidRPr="00CD4284">
        <w:rPr>
          <w:rFonts w:ascii="Calibri" w:hAnsi="Calibri" w:cs="Calibri"/>
          <w:b/>
          <w:i/>
        </w:rPr>
        <w:t xml:space="preserve"> dysponowania odpowiednim potencjałem technicznym oraz osobami zdolnymi do wykonania zamówienia;</w:t>
      </w:r>
    </w:p>
    <w:p w:rsidR="00475B2A" w:rsidRDefault="00475B2A" w:rsidP="00475B2A">
      <w:pPr>
        <w:pStyle w:val="PUNKT"/>
        <w:numPr>
          <w:ilvl w:val="0"/>
          <w:numId w:val="0"/>
        </w:numPr>
        <w:ind w:left="709" w:hanging="283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-   Zamawiający uzna warunek za spełniony jeżeli Wykonawca wykaże, że dysponuje osobami zdolnymi do wykonania przedmiotu zamówienia tj.; osobami, które będą pełnić funkcje kierowników robót, posiadającymi uprawnienia do kierowania robotami budowlanymi w specjalności: </w:t>
      </w:r>
    </w:p>
    <w:p w:rsidR="00475B2A" w:rsidRPr="005D3779" w:rsidRDefault="00A076CF" w:rsidP="00475B2A">
      <w:pPr>
        <w:pStyle w:val="PUNKT"/>
        <w:numPr>
          <w:ilvl w:val="0"/>
          <w:numId w:val="0"/>
        </w:numPr>
        <w:ind w:left="709" w:hanging="283"/>
        <w:rPr>
          <w:rFonts w:ascii="Calibri" w:hAnsi="Calibri" w:cs="Calibri"/>
          <w:color w:val="00B050"/>
        </w:rPr>
      </w:pPr>
      <w:r>
        <w:rPr>
          <w:rFonts w:ascii="Calibri" w:hAnsi="Calibri" w:cs="Calibri"/>
        </w:rPr>
        <w:t xml:space="preserve">-  </w:t>
      </w:r>
      <w:r w:rsidR="00475B2A" w:rsidRPr="00DE7B63">
        <w:rPr>
          <w:rFonts w:ascii="Calibri" w:hAnsi="Calibri" w:cs="Calibri"/>
          <w:b/>
        </w:rPr>
        <w:t>kierownik budowy</w:t>
      </w:r>
      <w:r w:rsidR="00475B2A" w:rsidRPr="00DE7B63">
        <w:rPr>
          <w:rFonts w:ascii="Calibri" w:hAnsi="Calibri" w:cs="Calibri"/>
        </w:rPr>
        <w:t xml:space="preserve"> posiadający uprawnienia w specjalności konstrukcyjno-budowlanej, (dopuszcza się osobę z o</w:t>
      </w:r>
      <w:r w:rsidR="00C710D2">
        <w:rPr>
          <w:rFonts w:ascii="Calibri" w:hAnsi="Calibri" w:cs="Calibri"/>
        </w:rPr>
        <w:t>graniczonym zakresem uprawnień),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ind w:left="709" w:hanging="283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-  </w:t>
      </w:r>
      <w:r w:rsidR="00A076CF">
        <w:rPr>
          <w:rFonts w:ascii="Calibri" w:hAnsi="Calibri" w:cs="Calibri"/>
        </w:rPr>
        <w:t xml:space="preserve"> </w:t>
      </w:r>
      <w:r w:rsidRPr="005D3779">
        <w:rPr>
          <w:rFonts w:ascii="Calibri" w:hAnsi="Calibri" w:cs="Calibri"/>
          <w:b/>
        </w:rPr>
        <w:t xml:space="preserve">kierownik </w:t>
      </w:r>
      <w:r>
        <w:rPr>
          <w:rFonts w:ascii="Calibri" w:hAnsi="Calibri" w:cs="Calibri"/>
          <w:b/>
        </w:rPr>
        <w:t>robót</w:t>
      </w:r>
      <w:r w:rsidRPr="005D3779">
        <w:rPr>
          <w:rFonts w:ascii="Calibri" w:hAnsi="Calibri" w:cs="Calibri"/>
        </w:rPr>
        <w:t xml:space="preserve"> posiadający uprawnienia w specjalności instalacyjnej bez ograniczeń w zakresie sieci instalacji i urządzeń cieplnych, wodociągowych i kanalizacyjnych,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ind w:left="709" w:hanging="283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-  </w:t>
      </w:r>
      <w:r w:rsidR="00A076CF">
        <w:rPr>
          <w:rFonts w:ascii="Calibri" w:hAnsi="Calibri" w:cs="Calibri"/>
        </w:rPr>
        <w:t xml:space="preserve"> </w:t>
      </w:r>
      <w:r w:rsidRPr="005D3779">
        <w:rPr>
          <w:rFonts w:ascii="Calibri" w:hAnsi="Calibri" w:cs="Calibri"/>
          <w:b/>
        </w:rPr>
        <w:t xml:space="preserve">kierownik </w:t>
      </w:r>
      <w:r>
        <w:rPr>
          <w:rFonts w:ascii="Calibri" w:hAnsi="Calibri" w:cs="Calibri"/>
          <w:b/>
        </w:rPr>
        <w:t>robót</w:t>
      </w:r>
      <w:r w:rsidRPr="005D3779">
        <w:rPr>
          <w:rFonts w:ascii="Calibri" w:hAnsi="Calibri" w:cs="Calibri"/>
        </w:rPr>
        <w:t xml:space="preserve"> posiadający uprawnienia w specjalności instalacyjnej bez ograniczeń w zakresie sieci instalacji i urządzeń elektrycznych i elektroenergetycznych</w:t>
      </w:r>
      <w:r w:rsidR="00C710D2">
        <w:rPr>
          <w:rFonts w:ascii="Calibri" w:hAnsi="Calibri" w:cs="Calibri"/>
        </w:rPr>
        <w:t>.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ind w:left="709"/>
        <w:rPr>
          <w:rFonts w:ascii="Calibri" w:hAnsi="Calibri" w:cs="Calibri"/>
          <w:b/>
        </w:rPr>
      </w:pPr>
      <w:r w:rsidRPr="005D3779">
        <w:rPr>
          <w:rFonts w:ascii="Calibri" w:hAnsi="Calibri" w:cs="Calibri"/>
          <w:b/>
        </w:rPr>
        <w:t>Zamawiający dopuszcza połączenie wyżej wymienionych funkcji pod warunkiem spełnienia przez osobę łączącą te funkcje wszystkich warunków wymaganych dla poszczególnych funkcji.</w:t>
      </w:r>
    </w:p>
    <w:p w:rsidR="00475B2A" w:rsidRPr="005D3779" w:rsidRDefault="00475B2A" w:rsidP="00475B2A">
      <w:pPr>
        <w:pStyle w:val="PPKT"/>
        <w:numPr>
          <w:ilvl w:val="0"/>
          <w:numId w:val="0"/>
        </w:numPr>
        <w:ind w:left="709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Na potwierdzenie spełniania tego  warunku Wykonawca złoży wypełniony formularz, z informacjami na temat ich wykształcenia i kwalifikacji zawodowych, doświadczenia oraz iż posiadają one wymagane uprawnienia, jeżeli ustawy nakładają obowiązek posiadania takich uprawnień (zgodnie z </w:t>
      </w:r>
      <w:r w:rsidRPr="00A076CF">
        <w:rPr>
          <w:rFonts w:ascii="Calibri" w:hAnsi="Calibri" w:cs="Calibri"/>
        </w:rPr>
        <w:t xml:space="preserve">załącznikiem nr </w:t>
      </w:r>
      <w:r w:rsidR="00A076CF" w:rsidRPr="00A076CF">
        <w:rPr>
          <w:rFonts w:ascii="Calibri" w:hAnsi="Calibri" w:cs="Calibri"/>
        </w:rPr>
        <w:t>8</w:t>
      </w:r>
      <w:r w:rsidRPr="00A076CF">
        <w:rPr>
          <w:rFonts w:ascii="Calibri" w:hAnsi="Calibri" w:cs="Calibri"/>
        </w:rPr>
        <w:t xml:space="preserve"> do SIWZ</w:t>
      </w:r>
      <w:r w:rsidRPr="005D3779">
        <w:rPr>
          <w:rFonts w:ascii="Calibri" w:hAnsi="Calibri" w:cs="Calibri"/>
        </w:rPr>
        <w:t>).</w:t>
      </w:r>
    </w:p>
    <w:p w:rsidR="00475B2A" w:rsidRPr="00A076CF" w:rsidRDefault="00475B2A" w:rsidP="00475B2A">
      <w:pPr>
        <w:pStyle w:val="PPKT"/>
        <w:numPr>
          <w:ilvl w:val="0"/>
          <w:numId w:val="0"/>
        </w:numPr>
        <w:spacing w:before="100" w:beforeAutospacing="1" w:after="100" w:afterAutospacing="1"/>
        <w:ind w:left="709" w:hanging="283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-   dodatkowo wykonawca załączy do oferty oświadczenie (zgodnie z załącznikiem nr </w:t>
      </w:r>
      <w:r w:rsidR="00A076CF" w:rsidRPr="00A076CF">
        <w:rPr>
          <w:rFonts w:ascii="Calibri" w:hAnsi="Calibri" w:cs="Calibri"/>
        </w:rPr>
        <w:t>5</w:t>
      </w:r>
      <w:r w:rsidRPr="00A076CF">
        <w:rPr>
          <w:rFonts w:ascii="Calibri" w:hAnsi="Calibri" w:cs="Calibri"/>
        </w:rPr>
        <w:t xml:space="preserve"> do SIWZ)</w:t>
      </w:r>
    </w:p>
    <w:p w:rsidR="00475B2A" w:rsidRPr="00A076CF" w:rsidRDefault="00475B2A" w:rsidP="00475B2A">
      <w:pPr>
        <w:pStyle w:val="PPKT"/>
        <w:numPr>
          <w:ilvl w:val="0"/>
          <w:numId w:val="0"/>
        </w:numPr>
        <w:spacing w:before="100" w:beforeAutospacing="1" w:after="100" w:afterAutospacing="1"/>
        <w:ind w:left="426"/>
        <w:rPr>
          <w:rFonts w:ascii="Calibri" w:hAnsi="Calibri" w:cs="Calibri"/>
          <w:color w:val="000000"/>
        </w:rPr>
      </w:pPr>
      <w:r w:rsidRPr="005D3779">
        <w:rPr>
          <w:rFonts w:ascii="Calibri" w:hAnsi="Calibri" w:cs="Calibri"/>
          <w:color w:val="000000"/>
        </w:rPr>
        <w:t xml:space="preserve">Wykonawca może polegać na osobach zdolnych do wykonania zamówienia z innych podmiotów, niezależnie od charakteru prawnego łączących go z nimi stosunków. Wykonawca w takiej sytuacji </w:t>
      </w:r>
      <w:r w:rsidRPr="00A076CF">
        <w:rPr>
          <w:rFonts w:ascii="Calibri" w:hAnsi="Calibri" w:cs="Calibri"/>
          <w:color w:val="000000"/>
        </w:rPr>
        <w:t>zobowiązany jest przedstawić wraz z wykazem osób informację o podstawie do dysponowania tymi osobami oraz pisemne zobowiązanie tych podmiotów do oddania mu do dyspozycji udostępnionych osób na okres korzystania z nich przy wykonywaniu zamówienia</w:t>
      </w:r>
      <w:r w:rsidR="00A076CF" w:rsidRPr="00A076CF">
        <w:rPr>
          <w:rFonts w:ascii="Calibri" w:hAnsi="Calibri" w:cs="Calibri"/>
          <w:color w:val="000000"/>
        </w:rPr>
        <w:t xml:space="preserve"> (zgodnie z załącznikiem nr 11 do SIWZ)</w:t>
      </w:r>
      <w:r w:rsidRPr="00A076CF">
        <w:rPr>
          <w:rFonts w:ascii="Calibri" w:hAnsi="Calibri" w:cs="Calibri"/>
          <w:color w:val="000000"/>
        </w:rPr>
        <w:t>.</w:t>
      </w:r>
    </w:p>
    <w:p w:rsidR="00475B2A" w:rsidRPr="00CD4284" w:rsidRDefault="00475B2A" w:rsidP="00475B2A">
      <w:pPr>
        <w:pStyle w:val="PPKT"/>
        <w:tabs>
          <w:tab w:val="clear" w:pos="360"/>
        </w:tabs>
        <w:spacing w:before="100" w:beforeAutospacing="1" w:after="100" w:afterAutospacing="1"/>
        <w:ind w:left="786" w:hanging="360"/>
        <w:rPr>
          <w:rFonts w:ascii="Calibri" w:hAnsi="Calibri" w:cs="Calibri"/>
          <w:b/>
          <w:i/>
        </w:rPr>
      </w:pPr>
      <w:r w:rsidRPr="00CD4284">
        <w:rPr>
          <w:rFonts w:ascii="Calibri" w:hAnsi="Calibri" w:cs="Calibri"/>
          <w:b/>
          <w:i/>
        </w:rPr>
        <w:t>sytuacji ekonomicznej i finansowej;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tabs>
          <w:tab w:val="left" w:pos="284"/>
        </w:tabs>
        <w:ind w:left="426"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-  </w:t>
      </w:r>
      <w:r w:rsidR="009C4040">
        <w:rPr>
          <w:rFonts w:ascii="Calibri" w:hAnsi="Calibri" w:cs="Calibri"/>
        </w:rPr>
        <w:t xml:space="preserve">  </w:t>
      </w:r>
      <w:r w:rsidRPr="005D3779">
        <w:rPr>
          <w:rFonts w:ascii="Calibri" w:hAnsi="Calibri" w:cs="Calibri"/>
        </w:rPr>
        <w:t xml:space="preserve">Zamawiający uzna warunek za spełniony jeżeli wykonawca wykaże, że posiada zdolność kredytową i jest ubezpieczony od odpowiedzialności cywilnej w zakresie prowadzonej działalności </w:t>
      </w:r>
      <w:r w:rsidR="000D6729">
        <w:rPr>
          <w:rFonts w:ascii="Calibri" w:hAnsi="Calibri" w:cs="Calibri"/>
        </w:rPr>
        <w:t>gospodarczej</w:t>
      </w:r>
      <w:r w:rsidRPr="005D3779">
        <w:rPr>
          <w:rFonts w:ascii="Calibri" w:hAnsi="Calibri" w:cs="Calibri"/>
        </w:rPr>
        <w:t>.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ind w:left="142" w:firstLine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>Na potwierdzenie spełniania tego warunku Wykonawca złoży:</w:t>
      </w:r>
    </w:p>
    <w:p w:rsidR="00475B2A" w:rsidRPr="005D3779" w:rsidRDefault="00A076CF" w:rsidP="00475B2A">
      <w:pPr>
        <w:pStyle w:val="PUNKT"/>
        <w:numPr>
          <w:ilvl w:val="0"/>
          <w:numId w:val="0"/>
        </w:numPr>
        <w:spacing w:before="0" w:after="0" w:line="240" w:lineRule="auto"/>
        <w:ind w:left="426" w:hanging="284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475B2A" w:rsidRPr="005D3779">
        <w:rPr>
          <w:rFonts w:ascii="Calibri" w:hAnsi="Calibri" w:cs="Calibri"/>
        </w:rPr>
        <w:t xml:space="preserve">informację banku lub spółdzielczej kasy oszczędnościowo kredytowej, w których Wykonawca posiada rachunek bankowy, potwierdzającą wysokość posiadanych środków finansowych lub zdolność kredytową Wykonawcy w wysokości </w:t>
      </w:r>
      <w:r w:rsidR="00475B2A" w:rsidRPr="00EC15C1">
        <w:rPr>
          <w:rFonts w:ascii="Calibri" w:hAnsi="Calibri" w:cs="Calibri"/>
        </w:rPr>
        <w:t xml:space="preserve">nie </w:t>
      </w:r>
      <w:r w:rsidR="00EC15C1" w:rsidRPr="00EC15C1">
        <w:rPr>
          <w:rFonts w:ascii="Calibri" w:hAnsi="Calibri" w:cs="Calibri"/>
        </w:rPr>
        <w:t xml:space="preserve">mniejszej </w:t>
      </w:r>
      <w:r w:rsidR="00475B2A" w:rsidRPr="00EC15C1">
        <w:rPr>
          <w:rFonts w:ascii="Calibri" w:hAnsi="Calibri" w:cs="Calibri"/>
        </w:rPr>
        <w:t>niż</w:t>
      </w:r>
      <w:r w:rsidR="00475B2A" w:rsidRPr="00A076CF">
        <w:rPr>
          <w:rFonts w:ascii="Calibri" w:hAnsi="Calibri" w:cs="Calibri"/>
          <w:b/>
        </w:rPr>
        <w:t xml:space="preserve"> 350.000 zł</w:t>
      </w:r>
      <w:r w:rsidR="00475B2A" w:rsidRPr="005D3779">
        <w:rPr>
          <w:rFonts w:ascii="Calibri" w:hAnsi="Calibri" w:cs="Calibri"/>
        </w:rPr>
        <w:t xml:space="preserve">, wystawioną nie wcześniej niż 3 miesiące przed upływem terminu składania ofert. </w:t>
      </w:r>
    </w:p>
    <w:p w:rsidR="00475B2A" w:rsidRPr="00A076CF" w:rsidRDefault="00475B2A" w:rsidP="00475B2A">
      <w:pPr>
        <w:pStyle w:val="PUNKT"/>
        <w:numPr>
          <w:ilvl w:val="0"/>
          <w:numId w:val="0"/>
        </w:numPr>
        <w:ind w:left="426" w:hanging="284"/>
        <w:rPr>
          <w:rFonts w:ascii="Calibri" w:hAnsi="Calibri" w:cs="Calibri"/>
          <w:b/>
        </w:rPr>
      </w:pPr>
      <w:r w:rsidRPr="005D3779">
        <w:rPr>
          <w:rFonts w:ascii="Calibri" w:hAnsi="Calibri" w:cs="Calibri"/>
        </w:rPr>
        <w:t xml:space="preserve">- </w:t>
      </w:r>
      <w:r w:rsidR="00A076CF">
        <w:rPr>
          <w:rFonts w:ascii="Calibri" w:hAnsi="Calibri" w:cs="Calibri"/>
        </w:rPr>
        <w:t xml:space="preserve"> </w:t>
      </w:r>
      <w:r w:rsidRPr="005D3779">
        <w:rPr>
          <w:rFonts w:ascii="Calibri" w:hAnsi="Calibri" w:cs="Calibri"/>
          <w:color w:val="000000"/>
        </w:rPr>
        <w:t xml:space="preserve">aktualną kopię opłaconej polisy, a w przypadku jej braku inny opłacony dokument potwierdzający, że Wykonawca jest ubezpieczony od odpowiedzialności cywilnej w zakresie prowadzonej działalności związanej z przedmiotem zamówienia na kwotę </w:t>
      </w:r>
      <w:r w:rsidRPr="00EC15C1">
        <w:rPr>
          <w:rFonts w:ascii="Calibri" w:hAnsi="Calibri" w:cs="Calibri"/>
        </w:rPr>
        <w:t>nie mniejszą</w:t>
      </w:r>
      <w:r w:rsidRPr="00A076CF">
        <w:rPr>
          <w:rFonts w:ascii="Calibri" w:hAnsi="Calibri" w:cs="Calibri"/>
          <w:b/>
        </w:rPr>
        <w:t xml:space="preserve"> niż 350 000 zł.</w:t>
      </w:r>
    </w:p>
    <w:p w:rsidR="00475B2A" w:rsidRPr="00D55703" w:rsidRDefault="00475B2A" w:rsidP="00475B2A">
      <w:pPr>
        <w:pStyle w:val="PPKT"/>
        <w:numPr>
          <w:ilvl w:val="0"/>
          <w:numId w:val="0"/>
        </w:numPr>
        <w:spacing w:before="100" w:beforeAutospacing="1" w:after="100" w:afterAutospacing="1"/>
        <w:ind w:left="426"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-   dodatkowo wykonawca załączy do oferty oświadczenie (zgodnie z </w:t>
      </w:r>
      <w:r w:rsidRPr="00D55703">
        <w:rPr>
          <w:rFonts w:ascii="Calibri" w:hAnsi="Calibri" w:cs="Calibri"/>
        </w:rPr>
        <w:t xml:space="preserve">załącznikiem nr </w:t>
      </w:r>
      <w:r w:rsidR="00D55703" w:rsidRPr="00D55703">
        <w:rPr>
          <w:rFonts w:ascii="Calibri" w:hAnsi="Calibri" w:cs="Calibri"/>
        </w:rPr>
        <w:t>5</w:t>
      </w:r>
      <w:r w:rsidRPr="00D55703">
        <w:rPr>
          <w:rFonts w:ascii="Calibri" w:hAnsi="Calibri" w:cs="Calibri"/>
        </w:rPr>
        <w:t xml:space="preserve"> do SIWZ)</w:t>
      </w:r>
    </w:p>
    <w:p w:rsidR="00475B2A" w:rsidRPr="005D3779" w:rsidRDefault="00475B2A" w:rsidP="00475B2A">
      <w:pPr>
        <w:pStyle w:val="PUNKT"/>
        <w:numPr>
          <w:ilvl w:val="0"/>
          <w:numId w:val="2"/>
        </w:numPr>
        <w:spacing w:before="100" w:beforeAutospacing="1" w:after="100" w:afterAutospacing="1"/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>Wykonawca może polegać na wiedzy i doświadczeniu, potencjale technicznym, osobach zdolnych do wykonania zamówienia lub zdolnościach finansowych innych podmiotów niezależnie od charakteru prawnego łączącego go z nimi stosunków. Wykonawca w takiej sytuacji zobowiązany jest udowodnić Zamawiającemu, iż będzie dysponował zasobami niezbędnymi do realizacji zamówienia, w szczególności przedstawiając w tym celu pisemne zobowiązanie tych podmiotów do oddania mu do dyspozycji niezbędnych zasobów na okres korzystania z nich przy wykonaniu zamówienia</w:t>
      </w:r>
      <w:r w:rsidR="00D55703">
        <w:rPr>
          <w:rFonts w:ascii="Calibri" w:hAnsi="Calibri" w:cs="Calibri"/>
        </w:rPr>
        <w:t xml:space="preserve"> (zgodnie z załącznikiem nr 11 do SIWZ)</w:t>
      </w:r>
      <w:r w:rsidRPr="005D3779">
        <w:rPr>
          <w:rFonts w:ascii="Calibri" w:hAnsi="Calibri" w:cs="Calibri"/>
        </w:rPr>
        <w:t>.</w:t>
      </w:r>
    </w:p>
    <w:p w:rsidR="00475B2A" w:rsidRPr="005D3779" w:rsidRDefault="00475B2A" w:rsidP="00475B2A">
      <w:pPr>
        <w:pStyle w:val="PUNKT"/>
        <w:numPr>
          <w:ilvl w:val="0"/>
          <w:numId w:val="2"/>
        </w:numPr>
        <w:spacing w:before="100" w:beforeAutospacing="1" w:after="100" w:afterAutospacing="1"/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Ocena spełnienia warunków wymaganych od wykonawców, odbędzie się według formuły: spełnia – nie spełnia, w oparciu złożone przez wykonawcę dokumenty oraz oświadczenia.  </w:t>
      </w:r>
    </w:p>
    <w:p w:rsidR="00475B2A" w:rsidRPr="00493EE5" w:rsidRDefault="00475B2A" w:rsidP="00475B2A">
      <w:pPr>
        <w:pStyle w:val="PUNKT"/>
        <w:numPr>
          <w:ilvl w:val="0"/>
          <w:numId w:val="2"/>
        </w:numPr>
        <w:spacing w:before="100" w:beforeAutospacing="1" w:after="100" w:afterAutospacing="1"/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>Wykonawcy niespełniający powyższych warunków zostaną przez Zamawiającego wykluczeni z niniejszego postępowania lub ich oferty zostaną odrzucone.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6.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Oświadczenia i dokumenty, jakie mają dostarczyć wykonawcy w celu potwierdzenia spełniania warunków udziału w postępowaniu:</w:t>
      </w:r>
    </w:p>
    <w:p w:rsidR="00475B2A" w:rsidRPr="005D3779" w:rsidRDefault="00475B2A" w:rsidP="00475B2A">
      <w:pPr>
        <w:pStyle w:val="PUNKT"/>
        <w:numPr>
          <w:ilvl w:val="0"/>
          <w:numId w:val="9"/>
        </w:numPr>
        <w:jc w:val="lef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 celu potwierdzenia spełniania przez Wykonawcę warunków udziału w postepowaniu, o których mowa w art. 22 ust. 1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 xml:space="preserve"> należy dołączyć do oferty:</w:t>
      </w:r>
    </w:p>
    <w:p w:rsidR="00475B2A" w:rsidRPr="005D3779" w:rsidRDefault="00475B2A" w:rsidP="00475B2A">
      <w:pPr>
        <w:pStyle w:val="PARAGRAF"/>
        <w:numPr>
          <w:ilvl w:val="0"/>
          <w:numId w:val="8"/>
        </w:numPr>
        <w:spacing w:before="0" w:line="240" w:lineRule="auto"/>
        <w:ind w:left="709" w:hanging="283"/>
        <w:jc w:val="left"/>
        <w:rPr>
          <w:rFonts w:ascii="Calibri" w:hAnsi="Calibri" w:cs="Calibri"/>
          <w:b w:val="0"/>
        </w:rPr>
      </w:pPr>
      <w:r>
        <w:rPr>
          <w:rFonts w:ascii="Calibri" w:hAnsi="Calibri" w:cs="Calibri"/>
          <w:b w:val="0"/>
        </w:rPr>
        <w:t>o</w:t>
      </w:r>
      <w:r w:rsidRPr="005D3779">
        <w:rPr>
          <w:rFonts w:ascii="Calibri" w:hAnsi="Calibri" w:cs="Calibri"/>
          <w:b w:val="0"/>
        </w:rPr>
        <w:t>świadczenie Wykonawcy o spełnianiu warunków udziału w postepowaniu wynikając</w:t>
      </w:r>
      <w:r w:rsidR="00E85851">
        <w:rPr>
          <w:rFonts w:ascii="Calibri" w:hAnsi="Calibri" w:cs="Calibri"/>
          <w:b w:val="0"/>
        </w:rPr>
        <w:t xml:space="preserve">ych z art. 22 ust 1 ustawy </w:t>
      </w:r>
      <w:proofErr w:type="spellStart"/>
      <w:r w:rsidR="00E85851">
        <w:rPr>
          <w:rFonts w:ascii="Calibri" w:hAnsi="Calibri" w:cs="Calibri"/>
          <w:b w:val="0"/>
        </w:rPr>
        <w:t>Pzp</w:t>
      </w:r>
      <w:proofErr w:type="spellEnd"/>
      <w:r w:rsidR="00E85851">
        <w:rPr>
          <w:rFonts w:ascii="Calibri" w:hAnsi="Calibri" w:cs="Calibri"/>
          <w:b w:val="0"/>
        </w:rPr>
        <w:t xml:space="preserve"> (</w:t>
      </w:r>
      <w:r w:rsidRPr="005D3779">
        <w:rPr>
          <w:rFonts w:ascii="Calibri" w:hAnsi="Calibri" w:cs="Calibri"/>
          <w:b w:val="0"/>
        </w:rPr>
        <w:t xml:space="preserve">według załącznika nr </w:t>
      </w:r>
      <w:r w:rsidR="00E85851">
        <w:rPr>
          <w:rFonts w:ascii="Calibri" w:hAnsi="Calibri" w:cs="Calibri"/>
          <w:b w:val="0"/>
        </w:rPr>
        <w:t>5</w:t>
      </w:r>
      <w:r w:rsidRPr="005D3779">
        <w:rPr>
          <w:rFonts w:ascii="Calibri" w:hAnsi="Calibri" w:cs="Calibri"/>
          <w:b w:val="0"/>
        </w:rPr>
        <w:t xml:space="preserve"> do SIWZ</w:t>
      </w:r>
      <w:r w:rsidR="00E85851">
        <w:rPr>
          <w:rFonts w:ascii="Calibri" w:hAnsi="Calibri" w:cs="Calibri"/>
          <w:b w:val="0"/>
        </w:rPr>
        <w:t>)</w:t>
      </w:r>
      <w:r w:rsidRPr="005D3779">
        <w:rPr>
          <w:rFonts w:ascii="Calibri" w:hAnsi="Calibri" w:cs="Calibri"/>
          <w:b w:val="0"/>
        </w:rPr>
        <w:t>;</w:t>
      </w:r>
    </w:p>
    <w:p w:rsidR="00475B2A" w:rsidRPr="005D3779" w:rsidRDefault="00475B2A" w:rsidP="00475B2A">
      <w:pPr>
        <w:pStyle w:val="PARAGRAF"/>
        <w:spacing w:before="0" w:line="240" w:lineRule="auto"/>
        <w:ind w:left="426"/>
        <w:jc w:val="left"/>
        <w:rPr>
          <w:rFonts w:ascii="Calibri" w:hAnsi="Calibri" w:cs="Calibri"/>
          <w:b w:val="0"/>
        </w:rPr>
      </w:pPr>
    </w:p>
    <w:p w:rsidR="00475B2A" w:rsidRPr="005D3779" w:rsidRDefault="00475B2A" w:rsidP="00475B2A">
      <w:pPr>
        <w:pStyle w:val="PUNKT"/>
        <w:numPr>
          <w:ilvl w:val="0"/>
          <w:numId w:val="8"/>
        </w:numPr>
        <w:spacing w:before="0" w:after="0" w:line="240" w:lineRule="auto"/>
        <w:ind w:left="709" w:hanging="283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Pr="005D3779">
        <w:rPr>
          <w:rFonts w:ascii="Calibri" w:hAnsi="Calibri" w:cs="Calibri"/>
        </w:rPr>
        <w:t xml:space="preserve">ykaz robót budowlanych wykonanych w ciągu ostatnich pięciu lat przed upływem terminu składania ofert, a jeżeli okres prowadzenia działalności jest krótszy – w tym okresie, tj. co najmniej </w:t>
      </w:r>
      <w:r w:rsidRPr="00E85851">
        <w:rPr>
          <w:rFonts w:ascii="Calibri" w:hAnsi="Calibri" w:cs="Calibri"/>
          <w:b/>
        </w:rPr>
        <w:t>3 roboty budowlane</w:t>
      </w:r>
      <w:r w:rsidRPr="00E85851">
        <w:rPr>
          <w:rFonts w:ascii="Calibri" w:hAnsi="Calibri" w:cs="Calibri"/>
        </w:rPr>
        <w:t xml:space="preserve"> odpowiadające swoim rodzajem robotom stanowiącym przedmiot zamówienia, o wartości </w:t>
      </w:r>
      <w:r w:rsidRPr="00E85851">
        <w:rPr>
          <w:rFonts w:ascii="Calibri" w:hAnsi="Calibri" w:cs="Calibri"/>
          <w:b/>
        </w:rPr>
        <w:t>nie mniejszej niż 350 000 zł każda</w:t>
      </w:r>
      <w:r w:rsidRPr="00E85851">
        <w:rPr>
          <w:rFonts w:ascii="Calibri" w:hAnsi="Calibri" w:cs="Calibri"/>
        </w:rPr>
        <w:t xml:space="preserve"> i w zakres której wchodziło zainstalowanie </w:t>
      </w:r>
      <w:r w:rsidRPr="00E85851">
        <w:rPr>
          <w:rFonts w:ascii="Calibri" w:hAnsi="Calibri" w:cs="Calibri"/>
          <w:b/>
        </w:rPr>
        <w:t>min. 40 kolektorów</w:t>
      </w:r>
      <w:r w:rsidRPr="00E85851">
        <w:rPr>
          <w:rFonts w:ascii="Calibri" w:hAnsi="Calibri" w:cs="Calibri"/>
        </w:rPr>
        <w:t xml:space="preserve"> – z podaniem wartości zrealizowanej roboty, dat realizacji, ilości kolektorów, odbiorcy oraz załączeniem dokumentu</w:t>
      </w:r>
      <w:r w:rsidRPr="005D3779">
        <w:rPr>
          <w:rFonts w:ascii="Calibri" w:hAnsi="Calibri" w:cs="Calibri"/>
        </w:rPr>
        <w:t xml:space="preserve"> potwierdzającego, że roboty zostały wykonane zgodnie z zasadami sztuki budowlanej i prawid</w:t>
      </w:r>
      <w:r w:rsidR="00E85851">
        <w:rPr>
          <w:rFonts w:ascii="Calibri" w:hAnsi="Calibri" w:cs="Calibri"/>
        </w:rPr>
        <w:t>łowo ukończone (np. referencje),</w:t>
      </w:r>
      <w:r w:rsidRPr="005D3779">
        <w:rPr>
          <w:rFonts w:ascii="Calibri" w:hAnsi="Calibri" w:cs="Calibri"/>
        </w:rPr>
        <w:t xml:space="preserve"> </w:t>
      </w:r>
      <w:r w:rsidR="00E85851">
        <w:rPr>
          <w:rFonts w:ascii="Calibri" w:hAnsi="Calibri" w:cs="Calibri"/>
        </w:rPr>
        <w:t>(</w:t>
      </w:r>
      <w:r w:rsidRPr="005D3779">
        <w:rPr>
          <w:rFonts w:ascii="Calibri" w:hAnsi="Calibri" w:cs="Calibri"/>
        </w:rPr>
        <w:t xml:space="preserve">według załącznika nr </w:t>
      </w:r>
      <w:r w:rsidR="00E85851">
        <w:rPr>
          <w:rFonts w:ascii="Calibri" w:hAnsi="Calibri" w:cs="Calibri"/>
        </w:rPr>
        <w:t>7</w:t>
      </w:r>
      <w:r w:rsidRPr="005D3779">
        <w:rPr>
          <w:rFonts w:ascii="Calibri" w:hAnsi="Calibri" w:cs="Calibri"/>
        </w:rPr>
        <w:t xml:space="preserve"> do SIWZ</w:t>
      </w:r>
      <w:r w:rsidR="00E85851">
        <w:rPr>
          <w:rFonts w:ascii="Calibri" w:hAnsi="Calibri" w:cs="Calibri"/>
        </w:rPr>
        <w:t>);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spacing w:before="0" w:after="0" w:line="240" w:lineRule="auto"/>
        <w:rPr>
          <w:rFonts w:ascii="Calibri" w:hAnsi="Calibri" w:cs="Calibri"/>
        </w:rPr>
      </w:pPr>
    </w:p>
    <w:p w:rsidR="00475B2A" w:rsidRPr="005D3779" w:rsidRDefault="00475B2A" w:rsidP="00475B2A">
      <w:pPr>
        <w:pStyle w:val="PUNKT"/>
        <w:numPr>
          <w:ilvl w:val="0"/>
          <w:numId w:val="8"/>
        </w:numPr>
        <w:spacing w:before="0" w:after="0" w:line="240" w:lineRule="auto"/>
        <w:ind w:left="709" w:hanging="283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Pr="005D3779">
        <w:rPr>
          <w:rFonts w:ascii="Calibri" w:hAnsi="Calibri" w:cs="Calibri"/>
        </w:rPr>
        <w:t xml:space="preserve">ykaz osób, które będą uczestniczyć w wykonywaniu zamówienia wraz z informacjami na temat ich kwalifikacji zawodowych, doświadczenia i wykształcenia niezbędnych dla wykonania zamówienia, a także zakresu wykonywanych przez nie czynności oraz informacją o podstawie do dysponowania tymi osobami, tj. </w:t>
      </w:r>
      <w:r w:rsidRPr="00DE7B63">
        <w:rPr>
          <w:rFonts w:ascii="Calibri" w:hAnsi="Calibri" w:cs="Calibri"/>
          <w:b/>
        </w:rPr>
        <w:t>kierownik</w:t>
      </w:r>
      <w:r w:rsidR="00C710D2">
        <w:rPr>
          <w:rFonts w:ascii="Calibri" w:hAnsi="Calibri" w:cs="Calibri"/>
          <w:b/>
        </w:rPr>
        <w:t>a</w:t>
      </w:r>
      <w:r w:rsidRPr="00DE7B63">
        <w:rPr>
          <w:rFonts w:ascii="Calibri" w:hAnsi="Calibri" w:cs="Calibri"/>
          <w:b/>
        </w:rPr>
        <w:t xml:space="preserve"> budowy</w:t>
      </w:r>
      <w:r w:rsidRPr="00DE7B63">
        <w:rPr>
          <w:rFonts w:ascii="Calibri" w:hAnsi="Calibri" w:cs="Calibri"/>
        </w:rPr>
        <w:t xml:space="preserve"> posiadając</w:t>
      </w:r>
      <w:r w:rsidR="00C710D2">
        <w:rPr>
          <w:rFonts w:ascii="Calibri" w:hAnsi="Calibri" w:cs="Calibri"/>
        </w:rPr>
        <w:t>ego</w:t>
      </w:r>
      <w:r w:rsidRPr="00DE7B63">
        <w:rPr>
          <w:rFonts w:ascii="Calibri" w:hAnsi="Calibri" w:cs="Calibri"/>
        </w:rPr>
        <w:t xml:space="preserve"> uprawnienia w specjalności konstrukcyjno-budowlanej, (dopuszcza się osobę z ograniczonym zakresem uprawnień)</w:t>
      </w:r>
      <w:r>
        <w:rPr>
          <w:rFonts w:ascii="Calibri" w:hAnsi="Calibri" w:cs="Calibri"/>
          <w:color w:val="00B050"/>
        </w:rPr>
        <w:t xml:space="preserve">, </w:t>
      </w:r>
      <w:r w:rsidRPr="005D3779">
        <w:rPr>
          <w:rFonts w:ascii="Calibri" w:hAnsi="Calibri" w:cs="Calibri"/>
          <w:b/>
        </w:rPr>
        <w:t xml:space="preserve">kierownika </w:t>
      </w:r>
      <w:r>
        <w:rPr>
          <w:rFonts w:ascii="Calibri" w:hAnsi="Calibri" w:cs="Calibri"/>
          <w:b/>
        </w:rPr>
        <w:t>robót</w:t>
      </w:r>
      <w:r w:rsidRPr="005D3779">
        <w:rPr>
          <w:rFonts w:ascii="Calibri" w:hAnsi="Calibri" w:cs="Calibri"/>
        </w:rPr>
        <w:t xml:space="preserve"> posiadającego uprawnienia w specjalności instalacyjnej bez ograniczeń w zakresie sieci instalacji i urządzeń cieplnych, wodociągowych i kanalizacyjnych oraz </w:t>
      </w:r>
      <w:r w:rsidRPr="005D3779">
        <w:rPr>
          <w:rFonts w:ascii="Calibri" w:hAnsi="Calibri" w:cs="Calibri"/>
          <w:b/>
        </w:rPr>
        <w:t xml:space="preserve">kierownika </w:t>
      </w:r>
      <w:r>
        <w:rPr>
          <w:rFonts w:ascii="Calibri" w:hAnsi="Calibri" w:cs="Calibri"/>
          <w:b/>
        </w:rPr>
        <w:t>robót</w:t>
      </w:r>
      <w:r w:rsidRPr="005D3779">
        <w:rPr>
          <w:rFonts w:ascii="Calibri" w:hAnsi="Calibri" w:cs="Calibri"/>
        </w:rPr>
        <w:t xml:space="preserve"> posiadającego uprawnienia w specjalności instalacyjnej bez ograniczeń w zakresie sieci instalacji i urządzeń elektrycznych i el</w:t>
      </w:r>
      <w:r w:rsidR="00E85851">
        <w:rPr>
          <w:rFonts w:ascii="Calibri" w:hAnsi="Calibri" w:cs="Calibri"/>
        </w:rPr>
        <w:t>ektroenergetycznych</w:t>
      </w:r>
      <w:r w:rsidRPr="005D3779">
        <w:rPr>
          <w:rFonts w:ascii="Calibri" w:hAnsi="Calibri" w:cs="Calibri"/>
        </w:rPr>
        <w:t xml:space="preserve"> </w:t>
      </w:r>
      <w:r w:rsidR="00E85851">
        <w:rPr>
          <w:rFonts w:ascii="Calibri" w:hAnsi="Calibri" w:cs="Calibri"/>
        </w:rPr>
        <w:t>(</w:t>
      </w:r>
      <w:r w:rsidRPr="005D3779">
        <w:rPr>
          <w:rFonts w:ascii="Calibri" w:hAnsi="Calibri" w:cs="Calibri"/>
        </w:rPr>
        <w:t xml:space="preserve">według </w:t>
      </w:r>
      <w:r w:rsidRPr="00E85851">
        <w:rPr>
          <w:rFonts w:ascii="Calibri" w:hAnsi="Calibri" w:cs="Calibri"/>
        </w:rPr>
        <w:t xml:space="preserve">załącznika nr </w:t>
      </w:r>
      <w:r w:rsidR="00E85851" w:rsidRPr="00E85851">
        <w:rPr>
          <w:rFonts w:ascii="Calibri" w:hAnsi="Calibri" w:cs="Calibri"/>
        </w:rPr>
        <w:t>8</w:t>
      </w:r>
      <w:r w:rsidRPr="00E85851">
        <w:rPr>
          <w:rFonts w:ascii="Calibri" w:hAnsi="Calibri" w:cs="Calibri"/>
        </w:rPr>
        <w:t xml:space="preserve"> do SIWZ</w:t>
      </w:r>
      <w:r w:rsidR="00E85851" w:rsidRPr="00E85851">
        <w:rPr>
          <w:rFonts w:ascii="Calibri" w:hAnsi="Calibri" w:cs="Calibri"/>
        </w:rPr>
        <w:t>);</w:t>
      </w:r>
    </w:p>
    <w:p w:rsidR="00475B2A" w:rsidRDefault="00475B2A" w:rsidP="00475B2A">
      <w:pPr>
        <w:pStyle w:val="PUNKT"/>
        <w:numPr>
          <w:ilvl w:val="0"/>
          <w:numId w:val="8"/>
        </w:numPr>
        <w:ind w:left="709" w:hanging="283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informację banku lub spółdzielczej kasy oszczędnościowo kredytowej, w których Wykonawca posiada rachunek bankowy, potwierdzającą wysokość posiadanych środków finansowych lub zdolność kredytową Wykonawcy w wysokości </w:t>
      </w:r>
      <w:r w:rsidRPr="00EC15C1">
        <w:rPr>
          <w:rFonts w:ascii="Calibri" w:hAnsi="Calibri" w:cs="Calibri"/>
        </w:rPr>
        <w:t xml:space="preserve">nie </w:t>
      </w:r>
      <w:r w:rsidR="00EC15C1" w:rsidRPr="00EC15C1">
        <w:rPr>
          <w:rFonts w:ascii="Calibri" w:hAnsi="Calibri" w:cs="Calibri"/>
        </w:rPr>
        <w:t>mniejszej</w:t>
      </w:r>
      <w:r w:rsidRPr="00E85851">
        <w:rPr>
          <w:rFonts w:ascii="Calibri" w:hAnsi="Calibri" w:cs="Calibri"/>
          <w:b/>
        </w:rPr>
        <w:t xml:space="preserve"> niż 350.000</w:t>
      </w:r>
      <w:r w:rsidRPr="005D3779">
        <w:rPr>
          <w:rFonts w:ascii="Calibri" w:hAnsi="Calibri" w:cs="Calibri"/>
        </w:rPr>
        <w:t xml:space="preserve"> zł, wystawioną nie wcześniej niż 3 miesiące przed upływem terminu składania ofert. </w:t>
      </w:r>
    </w:p>
    <w:p w:rsidR="00475B2A" w:rsidRPr="00C710D2" w:rsidRDefault="00475B2A" w:rsidP="00C710D2">
      <w:pPr>
        <w:pStyle w:val="PUNKT"/>
        <w:numPr>
          <w:ilvl w:val="0"/>
          <w:numId w:val="8"/>
        </w:numPr>
        <w:ind w:left="709" w:hanging="283"/>
        <w:rPr>
          <w:rFonts w:ascii="Calibri" w:hAnsi="Calibri" w:cs="Calibri"/>
        </w:rPr>
      </w:pPr>
      <w:r w:rsidRPr="00C710D2">
        <w:rPr>
          <w:rFonts w:ascii="Calibri" w:hAnsi="Calibri" w:cs="Calibri"/>
          <w:color w:val="000000"/>
        </w:rPr>
        <w:t xml:space="preserve">aktualną kopię opłaconej polisy, a w przypadku jej braku inny opłacony dokument potwierdzający, że Wykonawca jest ubezpieczony od odpowiedzialności cywilnej w zakresie prowadzonej działalności związanej z przedmiotem zamówienia na kwotę </w:t>
      </w:r>
      <w:r w:rsidRPr="00C710D2">
        <w:rPr>
          <w:rFonts w:ascii="Calibri" w:hAnsi="Calibri" w:cs="Calibri"/>
        </w:rPr>
        <w:t xml:space="preserve">nie mniejszą </w:t>
      </w:r>
      <w:r w:rsidRPr="00C710D2">
        <w:rPr>
          <w:rFonts w:ascii="Calibri" w:hAnsi="Calibri" w:cs="Calibri"/>
          <w:b/>
        </w:rPr>
        <w:t>niż 350 000 zł.</w:t>
      </w:r>
    </w:p>
    <w:p w:rsidR="00475B2A" w:rsidRPr="005D3779" w:rsidRDefault="00475B2A" w:rsidP="00475B2A">
      <w:pPr>
        <w:pStyle w:val="PUNKT"/>
        <w:numPr>
          <w:ilvl w:val="0"/>
          <w:numId w:val="9"/>
        </w:numPr>
        <w:jc w:val="lef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 celu potwierdzenia niepodlegania wykluczeniu z postepowania na podstawie art. 24 ust. 1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 xml:space="preserve"> należy dołączyć do oferty:</w:t>
      </w:r>
    </w:p>
    <w:p w:rsidR="00475B2A" w:rsidRPr="005D3779" w:rsidRDefault="00475B2A" w:rsidP="00475B2A">
      <w:pPr>
        <w:pStyle w:val="PPKT"/>
        <w:rPr>
          <w:rFonts w:ascii="Calibri" w:hAnsi="Calibri" w:cs="Calibri"/>
        </w:rPr>
      </w:pPr>
      <w:r w:rsidRPr="005D3779">
        <w:rPr>
          <w:rFonts w:ascii="Calibri" w:hAnsi="Calibri" w:cs="Calibri"/>
          <w:bCs/>
        </w:rPr>
        <w:t>o</w:t>
      </w:r>
      <w:r w:rsidRPr="005D3779">
        <w:rPr>
          <w:rFonts w:ascii="Calibri" w:eastAsia="TimesNewRoman,Bold" w:hAnsi="Calibri" w:cs="Calibri"/>
          <w:bCs/>
        </w:rPr>
        <w:t>ś</w:t>
      </w:r>
      <w:r w:rsidRPr="005D3779">
        <w:rPr>
          <w:rFonts w:ascii="Calibri" w:hAnsi="Calibri" w:cs="Calibri"/>
          <w:bCs/>
        </w:rPr>
        <w:t xml:space="preserve">wiadczenie o braku podstaw do wykluczenia wykonawcy </w:t>
      </w:r>
      <w:r w:rsidRPr="005D3779">
        <w:rPr>
          <w:rFonts w:ascii="Calibri" w:hAnsi="Calibri" w:cs="Calibri"/>
        </w:rPr>
        <w:t xml:space="preserve">na podstawie art. 24 ust.1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 xml:space="preserve"> (według </w:t>
      </w:r>
      <w:r w:rsidR="00E85851" w:rsidRPr="00E85851">
        <w:rPr>
          <w:rFonts w:ascii="Calibri" w:hAnsi="Calibri" w:cs="Calibri"/>
        </w:rPr>
        <w:t>załącznika</w:t>
      </w:r>
      <w:r w:rsidRPr="00E85851">
        <w:rPr>
          <w:rFonts w:ascii="Calibri" w:hAnsi="Calibri" w:cs="Calibri"/>
        </w:rPr>
        <w:t xml:space="preserve"> nr</w:t>
      </w:r>
      <w:r w:rsidR="00E85851" w:rsidRPr="00E85851">
        <w:rPr>
          <w:rFonts w:ascii="Calibri" w:hAnsi="Calibri" w:cs="Calibri"/>
        </w:rPr>
        <w:t xml:space="preserve"> 6</w:t>
      </w:r>
      <w:r w:rsidRPr="00E85851">
        <w:rPr>
          <w:rFonts w:ascii="Calibri" w:hAnsi="Calibri" w:cs="Calibri"/>
        </w:rPr>
        <w:t xml:space="preserve"> do SIWZ);</w:t>
      </w:r>
      <w:r w:rsidRPr="005D3779">
        <w:rPr>
          <w:rFonts w:ascii="Calibri" w:hAnsi="Calibri" w:cs="Calibri"/>
        </w:rPr>
        <w:t xml:space="preserve"> </w:t>
      </w:r>
    </w:p>
    <w:p w:rsidR="00475B2A" w:rsidRPr="005D3779" w:rsidRDefault="00475B2A" w:rsidP="00475B2A">
      <w:pPr>
        <w:pStyle w:val="PPKT"/>
        <w:rPr>
          <w:rFonts w:ascii="Calibri" w:hAnsi="Calibri" w:cs="Calibri"/>
        </w:rPr>
      </w:pPr>
      <w:r w:rsidRPr="005D3779">
        <w:rPr>
          <w:rFonts w:ascii="Calibri" w:hAnsi="Calibri" w:cs="Calibri"/>
          <w:bCs/>
        </w:rPr>
        <w:t>aktualny odpis z wła</w:t>
      </w:r>
      <w:r w:rsidRPr="005D3779">
        <w:rPr>
          <w:rFonts w:ascii="Calibri" w:eastAsia="TimesNewRoman,Bold" w:hAnsi="Calibri" w:cs="Calibri"/>
          <w:bCs/>
        </w:rPr>
        <w:t>ś</w:t>
      </w:r>
      <w:r w:rsidRPr="005D3779">
        <w:rPr>
          <w:rFonts w:ascii="Calibri" w:hAnsi="Calibri" w:cs="Calibri"/>
          <w:bCs/>
        </w:rPr>
        <w:t>ciwego rejestru</w:t>
      </w:r>
      <w:r w:rsidRPr="005D3779">
        <w:rPr>
          <w:rFonts w:ascii="Calibri" w:hAnsi="Calibri" w:cs="Calibri"/>
        </w:rPr>
        <w:t xml:space="preserve">, jeżeli odrębne przepisy wymagają wpisu do rejestru, w celu wykazania braku podstaw do wykluczenia w oparciu o art. 24 ust. 1 pkt 2 ustawy, wystawionego nie wcześniej niż 6 miesięcy przed upływem terminu składania ofert, a w stosunku do osób fizycznych oświadczenia w zakresie art. 24 ust. 1 pkt 2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>;</w:t>
      </w:r>
    </w:p>
    <w:p w:rsidR="00475B2A" w:rsidRPr="005D3779" w:rsidRDefault="00475B2A" w:rsidP="00475B2A">
      <w:pPr>
        <w:pStyle w:val="PPKT"/>
        <w:rPr>
          <w:rFonts w:ascii="Calibri" w:hAnsi="Calibri" w:cs="Calibri"/>
        </w:rPr>
      </w:pPr>
      <w:r w:rsidRPr="005D3779">
        <w:rPr>
          <w:rFonts w:ascii="Calibri" w:hAnsi="Calibri" w:cs="Calibri"/>
          <w:bCs/>
        </w:rPr>
        <w:t>aktualne za</w:t>
      </w:r>
      <w:r w:rsidRPr="005D3779">
        <w:rPr>
          <w:rFonts w:ascii="Calibri" w:eastAsia="TimesNewRoman,Bold" w:hAnsi="Calibri" w:cs="Calibri"/>
          <w:bCs/>
        </w:rPr>
        <w:t>ś</w:t>
      </w:r>
      <w:r w:rsidRPr="005D3779">
        <w:rPr>
          <w:rFonts w:ascii="Calibri" w:hAnsi="Calibri" w:cs="Calibri"/>
          <w:bCs/>
        </w:rPr>
        <w:t>wiadczenie wła</w:t>
      </w:r>
      <w:r w:rsidRPr="005D3779">
        <w:rPr>
          <w:rFonts w:ascii="Calibri" w:eastAsia="TimesNewRoman,Bold" w:hAnsi="Calibri" w:cs="Calibri"/>
          <w:bCs/>
        </w:rPr>
        <w:t>ś</w:t>
      </w:r>
      <w:r w:rsidRPr="005D3779">
        <w:rPr>
          <w:rFonts w:ascii="Calibri" w:hAnsi="Calibri" w:cs="Calibri"/>
          <w:bCs/>
        </w:rPr>
        <w:t>ciwego naczelnika urz</w:t>
      </w:r>
      <w:r w:rsidRPr="005D3779">
        <w:rPr>
          <w:rFonts w:ascii="Calibri" w:eastAsia="TimesNewRoman,Bold" w:hAnsi="Calibri" w:cs="Calibri"/>
          <w:bCs/>
        </w:rPr>
        <w:t>ę</w:t>
      </w:r>
      <w:r w:rsidRPr="005D3779">
        <w:rPr>
          <w:rFonts w:ascii="Calibri" w:hAnsi="Calibri" w:cs="Calibri"/>
          <w:bCs/>
        </w:rPr>
        <w:t xml:space="preserve">du skarbowego, </w:t>
      </w:r>
      <w:r w:rsidRPr="005D3779">
        <w:rPr>
          <w:rFonts w:ascii="Calibri" w:hAnsi="Calibri" w:cs="Calibri"/>
        </w:rPr>
        <w:t>potwierdzające, że  wykonawca nie zalega z opłacaniem podatków, lub zaświadczenia, że uzyskał przewidziane prawem zwolnienie, odroczenie lub rozłożenie na raty zaległych płatności lub wstrzymanie w całości wykonania decyzji właściwego organu - wystawione nie wcześniej niż 3 miesiące przed upływem terminu składania ofert;</w:t>
      </w:r>
    </w:p>
    <w:p w:rsidR="00475B2A" w:rsidRDefault="00475B2A" w:rsidP="00475B2A">
      <w:pPr>
        <w:pStyle w:val="PPKT"/>
        <w:rPr>
          <w:rFonts w:ascii="Calibri" w:hAnsi="Calibri" w:cs="Calibri"/>
        </w:rPr>
      </w:pPr>
      <w:r w:rsidRPr="005D3779">
        <w:rPr>
          <w:rFonts w:ascii="Calibri" w:hAnsi="Calibri" w:cs="Calibri"/>
          <w:bCs/>
        </w:rPr>
        <w:t>aktualne za</w:t>
      </w:r>
      <w:r w:rsidRPr="005D3779">
        <w:rPr>
          <w:rFonts w:ascii="Calibri" w:eastAsia="TimesNewRoman,Bold" w:hAnsi="Calibri" w:cs="Calibri"/>
          <w:bCs/>
        </w:rPr>
        <w:t>ś</w:t>
      </w:r>
      <w:r w:rsidRPr="005D3779">
        <w:rPr>
          <w:rFonts w:ascii="Calibri" w:hAnsi="Calibri" w:cs="Calibri"/>
          <w:bCs/>
        </w:rPr>
        <w:t>wiadczenie wła</w:t>
      </w:r>
      <w:r w:rsidRPr="005D3779">
        <w:rPr>
          <w:rFonts w:ascii="Calibri" w:eastAsia="TimesNewRoman,Bold" w:hAnsi="Calibri" w:cs="Calibri"/>
          <w:bCs/>
        </w:rPr>
        <w:t>ś</w:t>
      </w:r>
      <w:r w:rsidRPr="005D3779">
        <w:rPr>
          <w:rFonts w:ascii="Calibri" w:hAnsi="Calibri" w:cs="Calibri"/>
          <w:bCs/>
        </w:rPr>
        <w:t>ciwego oddziału Zakładu Ubezpiecze</w:t>
      </w:r>
      <w:r w:rsidRPr="005D3779">
        <w:rPr>
          <w:rFonts w:ascii="Calibri" w:eastAsia="TimesNewRoman,Bold" w:hAnsi="Calibri" w:cs="Calibri"/>
          <w:bCs/>
        </w:rPr>
        <w:t xml:space="preserve">ń </w:t>
      </w:r>
      <w:r w:rsidRPr="005D3779">
        <w:rPr>
          <w:rFonts w:ascii="Calibri" w:hAnsi="Calibri" w:cs="Calibri"/>
          <w:bCs/>
        </w:rPr>
        <w:t xml:space="preserve">Społecznych lub Kasy Rolniczego Ubezpieczenia Społecznego </w:t>
      </w:r>
      <w:r w:rsidRPr="005D3779">
        <w:rPr>
          <w:rFonts w:ascii="Calibri" w:hAnsi="Calibri" w:cs="Calibri"/>
        </w:rPr>
        <w:t>potwierdzające, że wykonawca nie zalega z opłacaniem składek na ubezpieczenia zdrowotne i społeczne, lub potwierdzenia, że uzyskał przewidziane prawem zwolnienie, odroczenie lub rozłożenie na raty zaległych płatności lub wstrzymanie w całości wykonania decyzji właściwego organu - wystawione nie wcześniej niż 3 miesiące przed upływem terminu składania ofert;</w:t>
      </w:r>
    </w:p>
    <w:p w:rsidR="00475B2A" w:rsidRPr="00AA1D76" w:rsidRDefault="00475B2A" w:rsidP="00475B2A">
      <w:pPr>
        <w:pStyle w:val="PUNKT"/>
        <w:numPr>
          <w:ilvl w:val="0"/>
          <w:numId w:val="0"/>
        </w:numPr>
        <w:rPr>
          <w:rFonts w:ascii="Calibri" w:hAnsi="Calibri" w:cs="Calibri"/>
          <w:u w:val="single"/>
        </w:rPr>
      </w:pPr>
      <w:r w:rsidRPr="00AA1D76">
        <w:rPr>
          <w:rFonts w:ascii="Calibri" w:hAnsi="Calibri" w:cs="Calibri"/>
        </w:rPr>
        <w:t>3. W zakresie potwierdzenia, że oferowane dostawy (kolektory słoneczne) odpowiadają określonym wymaganiom</w:t>
      </w:r>
      <w:r w:rsidR="00AA1D76" w:rsidRPr="00AA1D76">
        <w:rPr>
          <w:rFonts w:ascii="Calibri" w:hAnsi="Calibri" w:cs="Calibri"/>
        </w:rPr>
        <w:t xml:space="preserve"> (normom)</w:t>
      </w:r>
      <w:r w:rsidRPr="00AA1D76">
        <w:rPr>
          <w:rFonts w:ascii="Calibri" w:hAnsi="Calibri" w:cs="Calibri"/>
        </w:rPr>
        <w:t xml:space="preserve"> należy przedłożyć </w:t>
      </w:r>
      <w:r w:rsidRPr="00AA1D76">
        <w:rPr>
          <w:rFonts w:ascii="Calibri" w:hAnsi="Calibri" w:cs="Calibri"/>
          <w:b/>
          <w:u w:val="single"/>
        </w:rPr>
        <w:t xml:space="preserve">certyfikat jakości kolektorów Solar </w:t>
      </w:r>
      <w:proofErr w:type="spellStart"/>
      <w:r w:rsidRPr="00AA1D76">
        <w:rPr>
          <w:rFonts w:ascii="Calibri" w:hAnsi="Calibri" w:cs="Calibri"/>
          <w:b/>
          <w:u w:val="single"/>
        </w:rPr>
        <w:t>Keymark</w:t>
      </w:r>
      <w:proofErr w:type="spellEnd"/>
      <w:r w:rsidRPr="00AA1D76">
        <w:rPr>
          <w:rFonts w:ascii="Calibri" w:hAnsi="Calibri" w:cs="Calibri"/>
          <w:b/>
          <w:u w:val="single"/>
        </w:rPr>
        <w:t xml:space="preserve"> lub równoważny.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Pr="005D3779">
        <w:rPr>
          <w:rFonts w:ascii="Calibri" w:hAnsi="Calibri" w:cs="Calibri"/>
        </w:rPr>
        <w:t xml:space="preserve">. Dokumenty wymienione w ust 1 pkt. 4,5 i ust. 2 </w:t>
      </w:r>
      <w:r>
        <w:rPr>
          <w:rFonts w:ascii="Calibri" w:hAnsi="Calibri" w:cs="Calibri"/>
        </w:rPr>
        <w:t xml:space="preserve">pkt 2, 3, 4 oraz ust. 3 </w:t>
      </w:r>
      <w:r w:rsidRPr="005D3779">
        <w:rPr>
          <w:rFonts w:ascii="Calibri" w:hAnsi="Calibri" w:cs="Calibri"/>
        </w:rPr>
        <w:t xml:space="preserve">mogą być przedstawione w formie oryginału albo kserokopii poświadczonej za zgodność z oryginałem - na każdej stronie dokumentu - przez </w:t>
      </w:r>
      <w:r>
        <w:rPr>
          <w:rFonts w:ascii="Calibri" w:hAnsi="Calibri" w:cs="Calibri"/>
        </w:rPr>
        <w:t>W</w:t>
      </w:r>
      <w:r w:rsidRPr="005D3779">
        <w:rPr>
          <w:rFonts w:ascii="Calibri" w:hAnsi="Calibri" w:cs="Calibri"/>
        </w:rPr>
        <w:t xml:space="preserve">ykonawcę (osoby uprawnione do składania oświadczeń woli w imieniu </w:t>
      </w:r>
      <w:r>
        <w:rPr>
          <w:rFonts w:ascii="Calibri" w:hAnsi="Calibri" w:cs="Calibri"/>
        </w:rPr>
        <w:t>W</w:t>
      </w:r>
      <w:r w:rsidRPr="005D3779">
        <w:rPr>
          <w:rFonts w:ascii="Calibri" w:hAnsi="Calibri" w:cs="Calibri"/>
        </w:rPr>
        <w:t>ykonawcy).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Pr="005D3779">
        <w:rPr>
          <w:rFonts w:ascii="Calibri" w:hAnsi="Calibri" w:cs="Calibri"/>
        </w:rPr>
        <w:t xml:space="preserve">. Jeżeli </w:t>
      </w:r>
      <w:r>
        <w:rPr>
          <w:rFonts w:ascii="Calibri" w:hAnsi="Calibri" w:cs="Calibri"/>
        </w:rPr>
        <w:t>W</w:t>
      </w:r>
      <w:r w:rsidRPr="005D3779">
        <w:rPr>
          <w:rFonts w:ascii="Calibri" w:hAnsi="Calibri" w:cs="Calibri"/>
        </w:rPr>
        <w:t xml:space="preserve">ykonawca ma siedzibę lub miejsce zamieszkania poza terytorium Rzeczypospolitej Polskiej, zamiast dokumentów, o których mowa w ust. </w:t>
      </w:r>
      <w:r>
        <w:rPr>
          <w:rFonts w:ascii="Calibri" w:hAnsi="Calibri" w:cs="Calibri"/>
        </w:rPr>
        <w:t>4</w:t>
      </w:r>
      <w:r w:rsidRPr="005D3779">
        <w:rPr>
          <w:rFonts w:ascii="Calibri" w:hAnsi="Calibri" w:cs="Calibri"/>
        </w:rPr>
        <w:t xml:space="preserve"> pkt 2-4 składa dokument lub dokumenty, wystawione w kraju, w którym ma siedzibę lub miejsce zamieszkania, potwierdzające, że:</w:t>
      </w:r>
    </w:p>
    <w:p w:rsidR="00475B2A" w:rsidRPr="005D3779" w:rsidRDefault="00475B2A" w:rsidP="00475B2A">
      <w:pPr>
        <w:pStyle w:val="Tekstpodstawowy2"/>
        <w:shd w:val="clear" w:color="auto" w:fill="FFFFFF"/>
        <w:spacing w:line="240" w:lineRule="auto"/>
        <w:jc w:val="both"/>
        <w:rPr>
          <w:rFonts w:ascii="Calibri" w:hAnsi="Calibri" w:cs="Calibri"/>
        </w:rPr>
      </w:pPr>
      <w:r w:rsidRPr="005D3779">
        <w:rPr>
          <w:rFonts w:ascii="Calibri" w:hAnsi="Calibri" w:cs="Calibri"/>
        </w:rPr>
        <w:t>1) nie otwarto jego likwidacji ani nie ogłoszono upadłości</w:t>
      </w:r>
      <w:r w:rsidR="00152889">
        <w:rPr>
          <w:rFonts w:ascii="Calibri" w:hAnsi="Calibri" w:cs="Calibri"/>
        </w:rPr>
        <w:t xml:space="preserve"> – dokument </w:t>
      </w:r>
      <w:bookmarkStart w:id="0" w:name="_GoBack"/>
      <w:bookmarkEnd w:id="0"/>
      <w:r w:rsidR="00152889">
        <w:rPr>
          <w:rFonts w:ascii="Calibri" w:hAnsi="Calibri" w:cs="Calibri"/>
        </w:rPr>
        <w:t>wystawiony nie wcześniej niż 6 miesięcy przed upływem terminu  składania ofert</w:t>
      </w:r>
      <w:r w:rsidRPr="005D3779">
        <w:rPr>
          <w:rFonts w:ascii="Calibri" w:hAnsi="Calibri" w:cs="Calibri"/>
        </w:rPr>
        <w:t>,</w:t>
      </w:r>
    </w:p>
    <w:p w:rsidR="00475B2A" w:rsidRPr="005D3779" w:rsidRDefault="00475B2A" w:rsidP="00475B2A">
      <w:pPr>
        <w:pStyle w:val="Tekstpodstawowy2"/>
        <w:shd w:val="clear" w:color="auto" w:fill="FFFFFF"/>
        <w:spacing w:line="240" w:lineRule="auto"/>
        <w:jc w:val="both"/>
        <w:rPr>
          <w:rFonts w:ascii="Calibri" w:hAnsi="Calibri" w:cs="Calibri"/>
        </w:rPr>
      </w:pPr>
      <w:r w:rsidRPr="005D3779">
        <w:rPr>
          <w:rFonts w:ascii="Calibri" w:hAnsi="Calibri" w:cs="Calibri"/>
        </w:rPr>
        <w:t>2) nie zalega z uiszczaniem podatków, opłat lub składek na ubezpieczenie społeczne i zdrowotne albo że uzyskał przewidziane prawem zwolnienie, odroczenie lub rozłożenie na raty zaległych płatności lub wstrzymanie w całości wykonania decyzji właściwego organu</w:t>
      </w:r>
      <w:r w:rsidR="00152889">
        <w:rPr>
          <w:rFonts w:ascii="Calibri" w:hAnsi="Calibri" w:cs="Calibri"/>
        </w:rPr>
        <w:t xml:space="preserve"> – dokument </w:t>
      </w:r>
      <w:r w:rsidR="00152889" w:rsidRPr="005D3779">
        <w:rPr>
          <w:rFonts w:ascii="Calibri" w:hAnsi="Calibri" w:cs="Calibri"/>
        </w:rPr>
        <w:t>wystawiony nie wcześniej niż 3 miesiące przed upływem terminu składania ofert</w:t>
      </w:r>
      <w:r w:rsidRPr="005D3779">
        <w:rPr>
          <w:rFonts w:ascii="Calibri" w:hAnsi="Calibri" w:cs="Calibri"/>
        </w:rPr>
        <w:t>,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Pr="005D3779">
        <w:rPr>
          <w:rFonts w:ascii="Calibri" w:hAnsi="Calibri" w:cs="Calibri"/>
        </w:rPr>
        <w:t xml:space="preserve">. Jeżeli w miejscu zamieszkania osoby lub w kraju, w którym wykonawca ma siedzibę lub miejsce zamieszkania, nie wydaje się dokumentów, o których mowa w ust. </w:t>
      </w:r>
      <w:r>
        <w:rPr>
          <w:rFonts w:ascii="Calibri" w:hAnsi="Calibri" w:cs="Calibri"/>
        </w:rPr>
        <w:t>5</w:t>
      </w:r>
      <w:r w:rsidRPr="005D3779">
        <w:rPr>
          <w:rFonts w:ascii="Calibri" w:hAnsi="Calibri" w:cs="Calibri"/>
        </w:rPr>
        <w:t xml:space="preserve">, zastępuje się je dokumentem zawierającym oświadczenie złożone przed notariuszem, właściwym organem sądowym, administracyjnym albo organem samorządu zawodowego lub gospodarczego odpowiednio miejsca zamieszkania osoby lub kraju, w którym wykonawca ma siedzibę lub miejsce zamieszkania. 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rPr>
          <w:rFonts w:ascii="Calibri" w:hAnsi="Calibri" w:cs="Calibri"/>
        </w:rPr>
      </w:pPr>
      <w:r>
        <w:rPr>
          <w:rFonts w:ascii="Calibri" w:hAnsi="Calibri" w:cs="Calibri"/>
        </w:rPr>
        <w:t>7</w:t>
      </w:r>
      <w:r w:rsidRPr="005D3779">
        <w:rPr>
          <w:rFonts w:ascii="Calibri" w:hAnsi="Calibri" w:cs="Calibri"/>
        </w:rPr>
        <w:t>. Zamawiający może zażądać przedstawienia oryginału lub notarialnie potwierdzonej kopii dokumentu (np. jeśli przedstawione kserokopie będą nieczytelne lub będą wzbudzać wątpliwości co do ich prawdziwości).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rPr>
          <w:rFonts w:ascii="Calibri" w:hAnsi="Calibri" w:cs="Calibri"/>
        </w:rPr>
      </w:pPr>
      <w:r>
        <w:rPr>
          <w:rFonts w:ascii="Calibri" w:hAnsi="Calibri" w:cs="Calibri"/>
        </w:rPr>
        <w:t>8</w:t>
      </w:r>
      <w:r w:rsidRPr="005D3779">
        <w:rPr>
          <w:rFonts w:ascii="Calibri" w:hAnsi="Calibri" w:cs="Calibri"/>
        </w:rPr>
        <w:t>.</w:t>
      </w:r>
      <w:r w:rsidRPr="005D3779">
        <w:rPr>
          <w:rFonts w:ascii="Calibri" w:hAnsi="Calibri" w:cs="Calibri"/>
          <w:b/>
        </w:rPr>
        <w:t xml:space="preserve"> </w:t>
      </w:r>
      <w:r w:rsidRPr="005D3779">
        <w:rPr>
          <w:rFonts w:ascii="Calibri" w:hAnsi="Calibri" w:cs="Calibri"/>
        </w:rPr>
        <w:t xml:space="preserve">Wykonawca powołujący się przy wykazywaniu spełnienia warunków udziału w postępowaniu na potencjał innych podmiotów, które będą brały udział w realizacji części zamówienia, przedkłada także dokumenty dotyczące tego podmiotu w zakresie dotyczącym wykonawcy, określonym w ust. 2 pkt 1-4.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7. </w:t>
      </w:r>
    </w:p>
    <w:p w:rsidR="00475B2A" w:rsidRPr="005D3779" w:rsidRDefault="00475B2A" w:rsidP="00475B2A">
      <w:pPr>
        <w:pStyle w:val="PARAGRAF"/>
        <w:spacing w:before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Informacje o sposobie porozumiewania się Zamawiającego z wykonawcami oraz przekazywania oświadczeń i dokumentów, wskazanie osób uprawnionych </w:t>
      </w:r>
    </w:p>
    <w:p w:rsidR="00475B2A" w:rsidRPr="005D3779" w:rsidRDefault="00475B2A" w:rsidP="00475B2A">
      <w:pPr>
        <w:pStyle w:val="PARAGRAF"/>
        <w:spacing w:before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>do porozumiewania się z wykonawcami.</w:t>
      </w:r>
    </w:p>
    <w:p w:rsidR="00475B2A" w:rsidRPr="005D3779" w:rsidRDefault="00475B2A" w:rsidP="00475B2A">
      <w:pPr>
        <w:pStyle w:val="PUNKT"/>
        <w:numPr>
          <w:ilvl w:val="0"/>
          <w:numId w:val="3"/>
        </w:numPr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Postępowanie o udzielenie zamówienia, z zastrzeżeniem wyjątków określonych w ustawie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>, prowadzi się z zachowaniem formy pisemnej. Zamawiający dla przekazywania oświadczeń, wniosków, zawiadomień oraz informacji ustala także formę elektroniczną (faks, e-mail)  z wyjątkiem dokumentów związanych z postepowaniem dotyczącym środków ochrony prawnej.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 Jeżeli dokumenty lub informacje przekazane są przez Zamawiającego lub wykonawcę faksem lub drogą elektroniczną każda ze stron na żądanie drugiej potwierdza w tym samym dniu fakt ich otrzymania. </w:t>
      </w:r>
    </w:p>
    <w:p w:rsidR="00475B2A" w:rsidRPr="003341B9" w:rsidRDefault="00475B2A" w:rsidP="00475B2A">
      <w:pPr>
        <w:pStyle w:val="PUNKT"/>
        <w:jc w:val="left"/>
        <w:rPr>
          <w:rFonts w:ascii="Calibri" w:hAnsi="Calibri" w:cs="Calibri"/>
        </w:rPr>
      </w:pPr>
      <w:r w:rsidRPr="003341B9">
        <w:rPr>
          <w:rFonts w:ascii="Calibri" w:hAnsi="Calibri" w:cs="Calibri"/>
        </w:rPr>
        <w:t>Osoby uprawnione do porozumiewania się z wykonawcami:</w:t>
      </w:r>
    </w:p>
    <w:p w:rsidR="00475B2A" w:rsidRPr="005D3779" w:rsidRDefault="00475B2A" w:rsidP="00475B2A">
      <w:pPr>
        <w:pStyle w:val="PPKT"/>
        <w:numPr>
          <w:ilvl w:val="0"/>
          <w:numId w:val="0"/>
        </w:numPr>
        <w:ind w:left="709"/>
        <w:jc w:val="left"/>
        <w:rPr>
          <w:rFonts w:ascii="Calibri" w:hAnsi="Calibri" w:cs="Calibri"/>
          <w:color w:val="00B050"/>
        </w:rPr>
      </w:pPr>
      <w:r w:rsidRPr="003341B9">
        <w:rPr>
          <w:rFonts w:ascii="Calibri" w:hAnsi="Calibri" w:cs="Calibri"/>
          <w:b/>
        </w:rPr>
        <w:t xml:space="preserve">Izabela Drozd - </w:t>
      </w:r>
      <w:proofErr w:type="spellStart"/>
      <w:r w:rsidRPr="003341B9">
        <w:rPr>
          <w:rFonts w:ascii="Calibri" w:hAnsi="Calibri" w:cs="Calibri"/>
          <w:b/>
        </w:rPr>
        <w:t>Giejda</w:t>
      </w:r>
      <w:proofErr w:type="spellEnd"/>
      <w:r w:rsidRPr="003341B9">
        <w:rPr>
          <w:rFonts w:ascii="Calibri" w:hAnsi="Calibri" w:cs="Calibri"/>
          <w:b/>
        </w:rPr>
        <w:t>, tel. 089 623-12-26, e-mail:</w:t>
      </w:r>
      <w:r w:rsidRPr="005D3779">
        <w:rPr>
          <w:rFonts w:ascii="Calibri" w:hAnsi="Calibri" w:cs="Calibri"/>
          <w:color w:val="00B050"/>
        </w:rPr>
        <w:t xml:space="preserve"> </w:t>
      </w:r>
      <w:hyperlink r:id="rId9" w:history="1">
        <w:r w:rsidRPr="005D3779">
          <w:rPr>
            <w:rStyle w:val="Hipercze"/>
            <w:rFonts w:ascii="Calibri" w:hAnsi="Calibri" w:cs="Calibri"/>
          </w:rPr>
          <w:t>stowarzyszenie@promyk.org.pl</w:t>
        </w:r>
      </w:hyperlink>
      <w:r w:rsidRPr="005D3779">
        <w:rPr>
          <w:rFonts w:ascii="Calibri" w:hAnsi="Calibri" w:cs="Calibri"/>
          <w:color w:val="00B050"/>
        </w:rPr>
        <w:t xml:space="preserve">  </w:t>
      </w:r>
      <w:r w:rsidRPr="003341B9">
        <w:rPr>
          <w:rFonts w:ascii="Calibri" w:hAnsi="Calibri" w:cs="Calibri"/>
        </w:rPr>
        <w:t>w sprawach formalno-prawnych związanych z udzieleniem zamówienia,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Wykonawca może zwrócić się do Zamawiającego pisemnie o wyjaśnienie treści SIWZ.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Zamawiający jest obowiązany udzielić wyjaśnień niezwłocznie, jednak nie później niż: </w:t>
      </w:r>
    </w:p>
    <w:p w:rsidR="00475B2A" w:rsidRPr="005D3779" w:rsidRDefault="00475B2A" w:rsidP="00475B2A">
      <w:pPr>
        <w:pStyle w:val="PPKT"/>
        <w:tabs>
          <w:tab w:val="clear" w:pos="360"/>
        </w:tabs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na 6 dni przed upływem terminu składania ofert - jeżeli wartość zamówienia jest równa lub przekracza kwoty określone w przepisach wydanych na podstawie art. 11 ust. 8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 xml:space="preserve">; </w:t>
      </w:r>
    </w:p>
    <w:p w:rsidR="00475B2A" w:rsidRPr="005D3779" w:rsidRDefault="00475B2A" w:rsidP="00475B2A">
      <w:pPr>
        <w:pStyle w:val="PPKT"/>
        <w:tabs>
          <w:tab w:val="clear" w:pos="360"/>
        </w:tabs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na 2 dni przed upływem terminu składania ofert – jeżeli wartość zamówienia jest mniejsza niż kwoty określone w przepisach wydanych na podstawie art. 11 ust. 8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>,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pod warunkiem że wniosek o wyjaśnienie treści specyfikacji istotnych warunków zamówienia wpłynął do Zamawiającego nie później niż do końca dnia, w którym upływa połowa wyznaczonego terminu składania ofert.   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Jeżeli wniosek o wyjaśnienie treści specyfikacji istotnych warunków zamówienia wpłynął po upływie terminu składania wniosku, o których mowa w ust. 5, lub dotyczy udzielonych wyjaśnień, Zamawiający może udzielić wyjaśnień albo pozostawić wniosek bez rozpoznania.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Zamawiający jednocześnie przekazuje treść zapytań wraz z wyjaśnieniami wykonawcom, którym przekazał SIWZ, bez ujawniania źródła zapytania, a jeżeli specyfikacja jest udostępniona na stronie internetowej, zamieszcza na tej stronie.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Zamawiający nie zamierza zwoływać zebrania wykonawców.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 uzasadnionych przypadkach Zamawiający może przed upływem terminu składania ofert zmienić treść SIWZ. Dokonaną zmianę specyfikacji przekazuje niezwłocznie wszystkim wykonawcom, którym przekazano SIWZ, a jeżeli specyfikacja jest udostępniona na stronie internetowej, zamieszcza ją także na tej stronie. 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Jeżeli w wyniku zmiany treści SIWZ nieprowadzącej do zmiany treści ogłoszenia o zamówieniu jest niezbędny dodatkowy czas na wprowadzenie zmian w ofertach, Zamawiający przedłuża termin składania ofert. 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O przedłużeniu terminu składania ofert Zamawiający informuje wykonawców, którym przekazano SIWZ, oraz zamieszcza informację na stronie internetowej, jeżeli specyfikacja jest udostępniona na tej stronie.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8.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Wymagania dotyczące wadium</w:t>
      </w:r>
    </w:p>
    <w:p w:rsidR="00475B2A" w:rsidRPr="00AA1D76" w:rsidRDefault="00475B2A" w:rsidP="00AA1D76">
      <w:pPr>
        <w:pStyle w:val="PUNKT"/>
        <w:numPr>
          <w:ilvl w:val="0"/>
          <w:numId w:val="22"/>
        </w:numPr>
        <w:jc w:val="left"/>
        <w:rPr>
          <w:rFonts w:ascii="Calibri" w:hAnsi="Calibri" w:cs="Calibri"/>
        </w:rPr>
      </w:pPr>
      <w:r w:rsidRPr="00AA1D76">
        <w:rPr>
          <w:rFonts w:ascii="Calibri" w:hAnsi="Calibri" w:cs="Calibri"/>
        </w:rPr>
        <w:t>Wysokość i termin wniesienia wadium:</w:t>
      </w:r>
    </w:p>
    <w:p w:rsidR="00475B2A" w:rsidRPr="002033B9" w:rsidRDefault="00475B2A" w:rsidP="00475B2A">
      <w:pPr>
        <w:pStyle w:val="PARAGRAF"/>
        <w:numPr>
          <w:ilvl w:val="0"/>
          <w:numId w:val="11"/>
        </w:numPr>
        <w:jc w:val="left"/>
        <w:rPr>
          <w:rFonts w:ascii="Calibri" w:hAnsi="Calibri" w:cs="Calibri"/>
          <w:b w:val="0"/>
        </w:rPr>
      </w:pPr>
      <w:r w:rsidRPr="002033B9">
        <w:rPr>
          <w:rFonts w:ascii="Calibri" w:hAnsi="Calibri" w:cs="Calibri"/>
          <w:b w:val="0"/>
        </w:rPr>
        <w:t xml:space="preserve">każdy wykonawca zobowiązany jest zabezpieczyć swoja ofertę wadium w wysokości </w:t>
      </w:r>
      <w:r w:rsidRPr="002033B9">
        <w:rPr>
          <w:rFonts w:ascii="Calibri" w:hAnsi="Calibri" w:cs="Calibri"/>
        </w:rPr>
        <w:t>20 000 zł</w:t>
      </w:r>
      <w:r w:rsidRPr="002033B9">
        <w:rPr>
          <w:rFonts w:ascii="Calibri" w:hAnsi="Calibri" w:cs="Calibri"/>
          <w:b w:val="0"/>
        </w:rPr>
        <w:t xml:space="preserve"> (słownie: dwadzieścia tysięcy)</w:t>
      </w:r>
      <w:r>
        <w:rPr>
          <w:rFonts w:ascii="Calibri" w:hAnsi="Calibri" w:cs="Calibri"/>
          <w:b w:val="0"/>
        </w:rPr>
        <w:t>.</w:t>
      </w:r>
    </w:p>
    <w:p w:rsidR="00475B2A" w:rsidRPr="00932254" w:rsidRDefault="00475B2A" w:rsidP="00475B2A">
      <w:pPr>
        <w:pStyle w:val="PARAGRAF"/>
        <w:numPr>
          <w:ilvl w:val="0"/>
          <w:numId w:val="11"/>
        </w:numPr>
        <w:jc w:val="left"/>
        <w:rPr>
          <w:rFonts w:ascii="Calibri" w:hAnsi="Calibri" w:cs="Calibri"/>
          <w:b w:val="0"/>
        </w:rPr>
      </w:pPr>
      <w:r w:rsidRPr="00932254">
        <w:rPr>
          <w:rFonts w:ascii="Calibri" w:hAnsi="Calibri" w:cs="Calibri"/>
          <w:b w:val="0"/>
        </w:rPr>
        <w:t xml:space="preserve">wadium należy wnieść w terminie </w:t>
      </w:r>
      <w:r w:rsidRPr="00932254">
        <w:rPr>
          <w:rFonts w:ascii="Calibri" w:hAnsi="Calibri" w:cs="Calibri"/>
        </w:rPr>
        <w:t>do dnia</w:t>
      </w:r>
      <w:r w:rsidR="00932254" w:rsidRPr="00932254">
        <w:rPr>
          <w:rFonts w:ascii="Calibri" w:hAnsi="Calibri" w:cs="Calibri"/>
        </w:rPr>
        <w:t xml:space="preserve"> 1</w:t>
      </w:r>
      <w:r w:rsidR="006639E7">
        <w:rPr>
          <w:rFonts w:ascii="Calibri" w:hAnsi="Calibri" w:cs="Calibri"/>
        </w:rPr>
        <w:t>4</w:t>
      </w:r>
      <w:r w:rsidR="00932254" w:rsidRPr="00932254">
        <w:rPr>
          <w:rFonts w:ascii="Calibri" w:hAnsi="Calibri" w:cs="Calibri"/>
        </w:rPr>
        <w:t>.06.</w:t>
      </w:r>
      <w:r w:rsidRPr="00932254">
        <w:rPr>
          <w:rFonts w:ascii="Calibri" w:hAnsi="Calibri" w:cs="Calibri"/>
        </w:rPr>
        <w:t>2012 r.</w:t>
      </w:r>
    </w:p>
    <w:p w:rsidR="00475B2A" w:rsidRPr="005D3779" w:rsidRDefault="00475B2A" w:rsidP="00E85851">
      <w:pPr>
        <w:pStyle w:val="ust"/>
        <w:ind w:left="0" w:hanging="142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 xml:space="preserve">2. </w:t>
      </w:r>
      <w:r w:rsidR="00AA1D76">
        <w:rPr>
          <w:rFonts w:ascii="Calibri" w:hAnsi="Calibri" w:cs="Calibri"/>
          <w:szCs w:val="24"/>
        </w:rPr>
        <w:t xml:space="preserve"> </w:t>
      </w:r>
      <w:r w:rsidR="00E85851">
        <w:rPr>
          <w:rFonts w:ascii="Calibri" w:hAnsi="Calibri" w:cs="Calibri"/>
          <w:szCs w:val="24"/>
        </w:rPr>
        <w:t xml:space="preserve">  </w:t>
      </w:r>
      <w:r w:rsidR="002745B1">
        <w:rPr>
          <w:rFonts w:ascii="Calibri" w:hAnsi="Calibri" w:cs="Calibri"/>
          <w:szCs w:val="24"/>
        </w:rPr>
        <w:t xml:space="preserve"> </w:t>
      </w:r>
      <w:r w:rsidRPr="005D3779">
        <w:rPr>
          <w:rFonts w:ascii="Calibri" w:hAnsi="Calibri" w:cs="Calibri"/>
          <w:szCs w:val="24"/>
        </w:rPr>
        <w:t xml:space="preserve">Wadium może być wnoszone w jednej lub kilku następujących formach: 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1)   pieniądzu;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2) poręczeniach bankowych lub poręczeniach spółdzielczej kasy oszczędnościowo-kredytowej, z tym że poręczenie kasy jest zawsze poręczeniem pieniężnym;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3) gwarancjach bankowych;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4) gwarancjach ubezpieczeniowych;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 xml:space="preserve">5) poręczeniach udzielanych przez podmioty, o których mowa w art. 6b ust. 5 pkt 2 ustawy z dnia 9 listopada 2000 r. o utworzeniu Polskiej Agencji Rozwoju Przedsiębiorczości (Dz. U. z 2007 r. Nr 42, poz. 275). </w:t>
      </w:r>
    </w:p>
    <w:p w:rsidR="00475B2A" w:rsidRPr="005D3779" w:rsidRDefault="00475B2A" w:rsidP="00DA7676">
      <w:pPr>
        <w:pStyle w:val="pkt"/>
        <w:ind w:hanging="851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3. Miejsce i sposób wniesienia wadium:</w:t>
      </w:r>
    </w:p>
    <w:p w:rsidR="00475B2A" w:rsidRPr="005D3779" w:rsidRDefault="00475B2A" w:rsidP="00475B2A">
      <w:pPr>
        <w:pStyle w:val="ust"/>
        <w:ind w:left="0" w:firstLine="0"/>
        <w:rPr>
          <w:rFonts w:ascii="Calibri" w:hAnsi="Calibri" w:cs="Calibri"/>
          <w:b/>
          <w:szCs w:val="24"/>
        </w:rPr>
      </w:pPr>
      <w:r w:rsidRPr="005D3779">
        <w:rPr>
          <w:rFonts w:ascii="Calibri" w:hAnsi="Calibri" w:cs="Calibri"/>
          <w:szCs w:val="24"/>
        </w:rPr>
        <w:t xml:space="preserve">Wadium wnoszone w pieniądzu należy wpłacić  przelewem na rachunek bankowy </w:t>
      </w:r>
      <w:r w:rsidRPr="005D3779">
        <w:rPr>
          <w:rFonts w:ascii="Calibri" w:hAnsi="Calibri" w:cs="Calibri"/>
          <w:b/>
          <w:szCs w:val="24"/>
        </w:rPr>
        <w:t xml:space="preserve">Zamawiającego </w:t>
      </w:r>
      <w:r w:rsidRPr="00CF7CD9">
        <w:rPr>
          <w:rFonts w:ascii="Calibri" w:hAnsi="Calibri" w:cs="Calibri"/>
          <w:b/>
          <w:szCs w:val="24"/>
        </w:rPr>
        <w:t xml:space="preserve">w banku: </w:t>
      </w:r>
      <w:r w:rsidRPr="005103F3">
        <w:rPr>
          <w:rFonts w:ascii="Calibri" w:hAnsi="Calibri" w:cs="Calibri"/>
          <w:b/>
        </w:rPr>
        <w:t>Millennium Oddział w Szczytnie, numer</w:t>
      </w:r>
      <w:r w:rsidRPr="005103F3">
        <w:rPr>
          <w:rStyle w:val="Pogrubienie"/>
          <w:rFonts w:ascii="Calibri" w:hAnsi="Calibri" w:cs="Calibri"/>
        </w:rPr>
        <w:t xml:space="preserve">: 61 1160 2202 0000 0000 3729 8631 </w:t>
      </w:r>
      <w:r w:rsidRPr="005103F3">
        <w:rPr>
          <w:rFonts w:ascii="Calibri" w:hAnsi="Calibri" w:cs="Calibri"/>
          <w:szCs w:val="24"/>
        </w:rPr>
        <w:t>z</w:t>
      </w:r>
      <w:r w:rsidRPr="00CF7CD9">
        <w:rPr>
          <w:rFonts w:ascii="Calibri" w:hAnsi="Calibri" w:cs="Calibri"/>
          <w:szCs w:val="24"/>
        </w:rPr>
        <w:t xml:space="preserve"> dopiskiem </w:t>
      </w:r>
      <w:r w:rsidRPr="00CF7CD9">
        <w:rPr>
          <w:rFonts w:ascii="Calibri" w:hAnsi="Calibri" w:cs="Calibri"/>
          <w:b/>
          <w:szCs w:val="24"/>
        </w:rPr>
        <w:t>„wadium – postępowanie nr ZP-01/2012”.</w:t>
      </w:r>
      <w:r w:rsidRPr="005D3779">
        <w:rPr>
          <w:rFonts w:ascii="Calibri" w:hAnsi="Calibri" w:cs="Calibri"/>
          <w:b/>
          <w:szCs w:val="24"/>
        </w:rPr>
        <w:t xml:space="preserve"> </w:t>
      </w:r>
    </w:p>
    <w:p w:rsidR="00475B2A" w:rsidRPr="005D3779" w:rsidRDefault="00475B2A" w:rsidP="00475B2A">
      <w:pPr>
        <w:pStyle w:val="us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 xml:space="preserve">4. Wadium wniesione w pieniądzu Zamawiający przechowuje na rachunku bankowym. </w:t>
      </w:r>
    </w:p>
    <w:p w:rsidR="00475B2A" w:rsidRPr="005D3779" w:rsidRDefault="00475B2A" w:rsidP="00475B2A">
      <w:pPr>
        <w:pStyle w:val="Tekstpodstawowy2"/>
        <w:spacing w:after="0" w:line="240" w:lineRule="auto"/>
        <w:jc w:val="both"/>
        <w:rPr>
          <w:rFonts w:ascii="Calibri" w:hAnsi="Calibri" w:cs="Calibri"/>
        </w:rPr>
      </w:pPr>
      <w:r w:rsidRPr="005D3779">
        <w:rPr>
          <w:rFonts w:ascii="Calibri" w:hAnsi="Calibri" w:cs="Calibri"/>
        </w:rPr>
        <w:t>5. Za termin wniesienia wadium w formie pieniężnej przyjmuje się termin uznania na rachunku bankowym Zamawiającego.</w:t>
      </w:r>
    </w:p>
    <w:p w:rsidR="00475B2A" w:rsidRPr="005D3779" w:rsidRDefault="00475B2A" w:rsidP="00475B2A">
      <w:pPr>
        <w:pStyle w:val="us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6. Wadium wniesione w pieniądzu, zostanie zwrócone wraz z odsetkami wynikającymi z umowy rachunku bankowego, na którym było ono przechowywane, pomniejszone o koszty prowadzenia rachunku banko</w:t>
      </w:r>
      <w:r w:rsidRPr="005D3779">
        <w:rPr>
          <w:rFonts w:ascii="Calibri" w:hAnsi="Calibri" w:cs="Calibri"/>
          <w:szCs w:val="24"/>
        </w:rPr>
        <w:softHyphen/>
        <w:t>wego oraz prowizji bankowej za przelew pieniędzy na rachunek bankowy wskazany przez Wykonawcę.</w:t>
      </w:r>
    </w:p>
    <w:p w:rsidR="00475B2A" w:rsidRPr="001E08DE" w:rsidRDefault="00475B2A" w:rsidP="00475B2A">
      <w:pPr>
        <w:pStyle w:val="Tekstpodstawowy2"/>
        <w:spacing w:line="240" w:lineRule="auto"/>
        <w:jc w:val="both"/>
        <w:rPr>
          <w:rFonts w:ascii="Calibri" w:hAnsi="Calibri" w:cs="Calibri"/>
          <w:b/>
        </w:rPr>
      </w:pPr>
      <w:r w:rsidRPr="001E08DE">
        <w:rPr>
          <w:rFonts w:ascii="Calibri" w:hAnsi="Calibri" w:cs="Calibri"/>
          <w:b/>
        </w:rPr>
        <w:t xml:space="preserve">7. Wadium wniesione w formie innej niż pieniężna należy złożyć w formie oryginału wraz z ofertą. </w:t>
      </w:r>
    </w:p>
    <w:p w:rsidR="00475B2A" w:rsidRPr="005D3779" w:rsidRDefault="00475B2A" w:rsidP="00475B2A">
      <w:pPr>
        <w:pStyle w:val="Tekstpodstawowy2"/>
        <w:spacing w:line="240" w:lineRule="auto"/>
        <w:jc w:val="both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8. Polisa, poręczenie, gwarancja lub inny dokument stanowiący formę wadium winien zawierać stwierdzenie, że na pierwsze żądanie Zamawiającego wzywające do zapłaty kwoty wadium zgodnie z  warunkami Specyfikacji Istotnych Warunków Zamówienia, następuje jego bezwarunkowa wypłata bez jakichkolwiek zastrzeżeń ze strony gwaranta/poręczyciela. </w:t>
      </w:r>
    </w:p>
    <w:p w:rsidR="00475B2A" w:rsidRPr="005D3779" w:rsidRDefault="00475B2A" w:rsidP="00475B2A">
      <w:pPr>
        <w:pStyle w:val="Tekstpodstawowy2"/>
        <w:spacing w:line="240" w:lineRule="auto"/>
        <w:jc w:val="both"/>
        <w:rPr>
          <w:rFonts w:ascii="Calibri" w:hAnsi="Calibri" w:cs="Calibri"/>
        </w:rPr>
      </w:pPr>
      <w:r w:rsidRPr="005D3779">
        <w:rPr>
          <w:rFonts w:ascii="Calibri" w:hAnsi="Calibri" w:cs="Calibri"/>
        </w:rPr>
        <w:t>9. Oferta niezabezpieczona wadium w jednej lub kilku z podanych wyżej form zostanie odrzucona bez rozpatrywania.</w:t>
      </w:r>
    </w:p>
    <w:p w:rsidR="00475B2A" w:rsidRPr="005D3779" w:rsidRDefault="00475B2A" w:rsidP="00475B2A">
      <w:pPr>
        <w:pStyle w:val="us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 xml:space="preserve">10. Zamawiający zwraca niezwłocznie wadium wszystkim wykonawcom niezwłocznie po wyborze oferty najkorzystniejszej lub unieważnieniu postępowania, z wyjątkiem wykonawcy, którego oferta została wybrana jako najkorzystniejsza, z zastrzeżeniem art. 46 ust. 4a ustawy </w:t>
      </w:r>
      <w:proofErr w:type="spellStart"/>
      <w:r w:rsidRPr="005D3779">
        <w:rPr>
          <w:rFonts w:ascii="Calibri" w:hAnsi="Calibri" w:cs="Calibri"/>
          <w:szCs w:val="24"/>
        </w:rPr>
        <w:t>Pzp</w:t>
      </w:r>
      <w:proofErr w:type="spellEnd"/>
      <w:r w:rsidRPr="005D3779">
        <w:rPr>
          <w:rFonts w:ascii="Calibri" w:hAnsi="Calibri" w:cs="Calibri"/>
          <w:szCs w:val="24"/>
        </w:rPr>
        <w:t xml:space="preserve">. </w:t>
      </w:r>
    </w:p>
    <w:p w:rsidR="00475B2A" w:rsidRPr="005D3779" w:rsidRDefault="00475B2A" w:rsidP="00475B2A">
      <w:pPr>
        <w:pStyle w:val="us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 xml:space="preserve">11. Zamawiający zwraca niezwłocznie wadium na wniosek Wykonawcy, który wycofał ofertę przed upływem terminu składania ofert. </w:t>
      </w:r>
    </w:p>
    <w:p w:rsidR="00475B2A" w:rsidRPr="005D3779" w:rsidRDefault="00475B2A" w:rsidP="00AA1D76">
      <w:pPr>
        <w:pStyle w:val="ust"/>
        <w:spacing w:line="240" w:lineRule="exac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12. Zamawiający zatrzymuje wadium wraz z odsetkami</w:t>
      </w:r>
      <w:r w:rsidR="00AA1D76">
        <w:rPr>
          <w:rFonts w:ascii="Calibri" w:hAnsi="Calibri" w:cs="Calibri"/>
          <w:szCs w:val="24"/>
        </w:rPr>
        <w:t xml:space="preserve"> w przypadkach</w:t>
      </w:r>
      <w:r w:rsidRPr="005D3779">
        <w:rPr>
          <w:rFonts w:ascii="Calibri" w:hAnsi="Calibri" w:cs="Calibri"/>
          <w:szCs w:val="24"/>
        </w:rPr>
        <w:t xml:space="preserve">, </w:t>
      </w:r>
      <w:r w:rsidR="00AA1D76">
        <w:rPr>
          <w:rFonts w:ascii="Calibri" w:hAnsi="Calibri" w:cs="Calibri"/>
          <w:szCs w:val="24"/>
        </w:rPr>
        <w:t xml:space="preserve">o </w:t>
      </w:r>
      <w:r w:rsidRPr="005D3779">
        <w:rPr>
          <w:rFonts w:ascii="Calibri" w:hAnsi="Calibri" w:cs="Calibri"/>
          <w:szCs w:val="24"/>
        </w:rPr>
        <w:t>który</w:t>
      </w:r>
      <w:r w:rsidR="00AA1D76">
        <w:rPr>
          <w:rFonts w:ascii="Calibri" w:hAnsi="Calibri" w:cs="Calibri"/>
          <w:szCs w:val="24"/>
        </w:rPr>
        <w:t>ch</w:t>
      </w:r>
      <w:r w:rsidRPr="005D3779">
        <w:rPr>
          <w:rFonts w:ascii="Calibri" w:hAnsi="Calibri" w:cs="Calibri"/>
          <w:szCs w:val="24"/>
        </w:rPr>
        <w:t xml:space="preserve"> mowa w art. 46 ust. 4a </w:t>
      </w:r>
      <w:r w:rsidR="00AA1D76">
        <w:rPr>
          <w:rFonts w:ascii="Calibri" w:hAnsi="Calibri" w:cs="Calibri"/>
          <w:szCs w:val="24"/>
        </w:rPr>
        <w:t xml:space="preserve">i </w:t>
      </w:r>
      <w:proofErr w:type="spellStart"/>
      <w:r w:rsidR="00AA1D76">
        <w:rPr>
          <w:rFonts w:ascii="Calibri" w:hAnsi="Calibri" w:cs="Calibri"/>
          <w:szCs w:val="24"/>
        </w:rPr>
        <w:t>sut</w:t>
      </w:r>
      <w:proofErr w:type="spellEnd"/>
      <w:r w:rsidR="00AA1D76">
        <w:rPr>
          <w:rFonts w:ascii="Calibri" w:hAnsi="Calibri" w:cs="Calibri"/>
          <w:szCs w:val="24"/>
        </w:rPr>
        <w:t xml:space="preserve">. 5 </w:t>
      </w:r>
      <w:r w:rsidRPr="005D3779">
        <w:rPr>
          <w:rFonts w:ascii="Calibri" w:hAnsi="Calibri" w:cs="Calibri"/>
          <w:szCs w:val="24"/>
        </w:rPr>
        <w:t xml:space="preserve">ustawy </w:t>
      </w:r>
      <w:proofErr w:type="spellStart"/>
      <w:r w:rsidRPr="005D3779">
        <w:rPr>
          <w:rFonts w:ascii="Calibri" w:hAnsi="Calibri" w:cs="Calibri"/>
          <w:szCs w:val="24"/>
        </w:rPr>
        <w:t>Pzp</w:t>
      </w:r>
      <w:proofErr w:type="spellEnd"/>
      <w:r w:rsidRPr="005D3779">
        <w:rPr>
          <w:rFonts w:ascii="Calibri" w:hAnsi="Calibri" w:cs="Calibri"/>
          <w:szCs w:val="24"/>
        </w:rPr>
        <w:t>.</w:t>
      </w:r>
    </w:p>
    <w:p w:rsidR="00475B2A" w:rsidRPr="005D3779" w:rsidRDefault="00475B2A" w:rsidP="00475B2A">
      <w:pPr>
        <w:pStyle w:val="pkt"/>
        <w:spacing w:line="240" w:lineRule="exact"/>
        <w:rPr>
          <w:rFonts w:ascii="Calibri" w:hAnsi="Calibri" w:cs="Calibri"/>
          <w:szCs w:val="24"/>
        </w:rPr>
      </w:pP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9.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Termin związania ofertą.</w:t>
      </w:r>
    </w:p>
    <w:p w:rsidR="00475B2A" w:rsidRPr="005D3779" w:rsidRDefault="00475B2A" w:rsidP="00475B2A">
      <w:pPr>
        <w:pStyle w:val="PUNKT"/>
        <w:numPr>
          <w:ilvl w:val="0"/>
          <w:numId w:val="4"/>
        </w:numPr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>Termin związania ofertą wynosi 30 dni.</w:t>
      </w:r>
    </w:p>
    <w:p w:rsidR="00475B2A" w:rsidRPr="005D3779" w:rsidRDefault="00475B2A" w:rsidP="00475B2A">
      <w:pPr>
        <w:pStyle w:val="PUNKT"/>
        <w:numPr>
          <w:ilvl w:val="0"/>
          <w:numId w:val="4"/>
        </w:numPr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>Bieg terminu związania ofertą rozpoczyna się wraz z upływem terminu składania ofert.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Wykonawca samodzielnie, lub na wniosek Zamawiającego może przedłużyć termin związania ofertą, z tym że Zamawiający może tylko raz, co najmniej na 3 dni przed upływem terminu związania ofertą zwrócić się do wykonawców o wyrażenie zgody na przedłużenie tego terminu o oznaczony okres, nie dłuższy jednak niż 60 dni.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Przedłużenie terminu związania ofertą jest dopuszczalne tylko z jednoczesnym przedłużeniem okresu ważności wadium, albo jeżeli nie jest to możliwe, z wnies</w:t>
      </w:r>
      <w:r>
        <w:rPr>
          <w:rFonts w:ascii="Calibri" w:hAnsi="Calibri" w:cs="Calibri"/>
        </w:rPr>
        <w:t>ieniem nowego wadium na przedłużo</w:t>
      </w:r>
      <w:r w:rsidRPr="005D3779">
        <w:rPr>
          <w:rFonts w:ascii="Calibri" w:hAnsi="Calibri" w:cs="Calibri"/>
        </w:rPr>
        <w:t>ny okres związania ofertą. Jeżeli przedłużenie terminu związania ofertą dokonywane jest po wyborze oferty najkorzystniejszej, obowiązek wniesienia nowego wadium lub jego przedłużenia dotyczy jedynie wykonawcy, którego oferta została wybrana jako najkorzystniejsza.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10.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Opis sposobu przygotowania ofert.</w:t>
      </w:r>
    </w:p>
    <w:p w:rsidR="00475B2A" w:rsidRPr="005D3779" w:rsidRDefault="00475B2A" w:rsidP="00475B2A">
      <w:pPr>
        <w:pStyle w:val="PUNKT"/>
        <w:numPr>
          <w:ilvl w:val="0"/>
          <w:numId w:val="5"/>
        </w:numPr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Każdy wykonawca może złożyć tylko jedną ofertę, która musi obejmować całość przedmiotu zamówienia. 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Oferta powinna być napisana pismem maszynowym, komputerowym w sposób czytelny, albo ręcznym pismem czytelnym, w języku polskim.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Dokumenty sporządzone w języku obcym muszą zostać złożone wraz z tłumaczeniem na język polski.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Ofertę należy przygotować na lub w oparciu o załączniki do SIWZ.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Dokumenty składające się na ofertę muszą być podpisane przez osoby uprawnione do składania oświadczeń woli w imieniu wykonawcy, przy czym na formularzu ofertowym i jego załącznikach (oświadczeniach) oraz kopiach dokumentów poświadczanych za zgodność z oryginałem powinny znaleźć się: pieczęć firmowa oraz podpisy i pieczęcie imienne osób podpisujących. 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Do oferty należy dołączyć oryginał pełnomocnictwa:</w:t>
      </w:r>
    </w:p>
    <w:p w:rsidR="00475B2A" w:rsidRPr="005D3779" w:rsidRDefault="00475B2A" w:rsidP="00475B2A">
      <w:pPr>
        <w:pStyle w:val="PPKT"/>
        <w:tabs>
          <w:tab w:val="clear" w:pos="360"/>
        </w:tabs>
        <w:rPr>
          <w:rFonts w:ascii="Calibri" w:hAnsi="Calibri" w:cs="Calibri"/>
        </w:rPr>
      </w:pPr>
      <w:r w:rsidRPr="005D3779">
        <w:rPr>
          <w:rFonts w:ascii="Calibri" w:hAnsi="Calibri" w:cs="Calibri"/>
        </w:rPr>
        <w:t>w przypadku ustanowienia przez wykonawcę pełnomocnika do udziału w postępowaniu o udzielenie zamówienia publicznego do podejmowania zobowiązań w imieniu wykonawcy składającego ofertę i podpisania oferty (o ile nie wynika to z przepisów prawa lub innych dokumentów),</w:t>
      </w:r>
    </w:p>
    <w:p w:rsidR="00475B2A" w:rsidRPr="005D3779" w:rsidRDefault="00475B2A" w:rsidP="00475B2A">
      <w:pPr>
        <w:pStyle w:val="PPKT"/>
        <w:tabs>
          <w:tab w:val="clear" w:pos="360"/>
        </w:tabs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 w przypadku wykonawców, którzy chcą wspólnie ubiegać się o udzielenie zamówienia (art. 23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>) – konsorcja, spółki cywilne,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ind w:left="568" w:hanging="426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6.1. notarialnie poświadczone pełnomocnictwo w formie odpisu, lub wypis aktu notarialnego, jeżeli pełnomocnictwo ustanowione zostało w formie aktu notarialnego. 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Wymaga się, aby wszystkie poprawki lub zmiany w tekście oferty były podpisane przez osoby podpisujące ofertę. 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Wszystkie karty oferty powinny być spięte (zszyte) w sposób trwały, zapobiegający możliwości dekompletacji zawartości oferty. Zaleca się, aby wszystkie zapisane strony oferty były kolejno ponumerowane.</w:t>
      </w:r>
    </w:p>
    <w:p w:rsidR="00475B2A" w:rsidRPr="005D3779" w:rsidRDefault="00475B2A" w:rsidP="00475B2A">
      <w:pPr>
        <w:pStyle w:val="PUNKT"/>
        <w:jc w:val="left"/>
        <w:rPr>
          <w:rFonts w:ascii="Calibri" w:hAnsi="Calibri" w:cs="Calibri"/>
          <w:b/>
        </w:rPr>
      </w:pPr>
      <w:r w:rsidRPr="005D3779">
        <w:rPr>
          <w:rFonts w:ascii="Calibri" w:hAnsi="Calibri" w:cs="Calibri"/>
        </w:rPr>
        <w:t xml:space="preserve">Dokumenty składające się na ofertę należy przekazać Zamawiającemu w następujący sposób: wymaga się, aby oferta była dostarczona w opakowaniu uniemożliwiającym odczytanie jego zawartości, bez uszkodzenia tego opakowania. Opakowanie, zawierające ofertę, winno być zaadresowane do Zamawiającego i opatrzone nazwą, dokładnym adresem wykonawcy oraz oznaczone w następujący sposób: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75B2A" w:rsidRPr="0016075D" w:rsidTr="005B5C10">
        <w:trPr>
          <w:trHeight w:val="2123"/>
        </w:trPr>
        <w:tc>
          <w:tcPr>
            <w:tcW w:w="921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:rsidR="00475B2A" w:rsidRPr="00427521" w:rsidRDefault="00475B2A" w:rsidP="005B5C10">
            <w:pPr>
              <w:jc w:val="center"/>
              <w:rPr>
                <w:rFonts w:ascii="Calibri" w:eastAsia="Calibri" w:hAnsi="Calibri" w:cs="Calibri"/>
                <w:b/>
                <w:color w:val="00B050"/>
              </w:rPr>
            </w:pPr>
          </w:p>
          <w:p w:rsidR="00475B2A" w:rsidRPr="00427521" w:rsidRDefault="00475B2A" w:rsidP="005B5C1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27521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„ Oferta  na zakup i montaż kolektorów </w:t>
            </w:r>
          </w:p>
          <w:p w:rsidR="00475B2A" w:rsidRPr="00427521" w:rsidRDefault="00475B2A" w:rsidP="005B5C1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427521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dla Centrum </w:t>
            </w:r>
            <w:proofErr w:type="spellStart"/>
            <w:r w:rsidRPr="00427521">
              <w:rPr>
                <w:rFonts w:ascii="Calibri" w:eastAsia="Calibri" w:hAnsi="Calibri" w:cs="Calibri"/>
                <w:b/>
                <w:sz w:val="28"/>
                <w:szCs w:val="28"/>
              </w:rPr>
              <w:t>Rehabilitacyjno</w:t>
            </w:r>
            <w:proofErr w:type="spellEnd"/>
            <w:r w:rsidRPr="00427521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– Edukacyjnego - nr ZP-01/2012</w:t>
            </w:r>
          </w:p>
          <w:p w:rsidR="00475B2A" w:rsidRPr="00427521" w:rsidRDefault="00475B2A" w:rsidP="005B5C1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  <w:p w:rsidR="00475B2A" w:rsidRPr="00427521" w:rsidRDefault="00475B2A" w:rsidP="00E06E39">
            <w:pPr>
              <w:jc w:val="center"/>
              <w:rPr>
                <w:rFonts w:ascii="Calibri" w:eastAsia="Calibri" w:hAnsi="Calibri" w:cs="Calibri"/>
                <w:b/>
                <w:color w:val="00B050"/>
              </w:rPr>
            </w:pPr>
            <w:r w:rsidRPr="00427521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NIE OTWIERAĆ PRZED </w:t>
            </w:r>
            <w:r w:rsidR="00932254">
              <w:rPr>
                <w:rFonts w:ascii="Calibri" w:eastAsia="Calibri" w:hAnsi="Calibri" w:cs="Calibri"/>
                <w:b/>
                <w:sz w:val="28"/>
                <w:szCs w:val="28"/>
              </w:rPr>
              <w:t>1</w:t>
            </w:r>
            <w:r w:rsidR="00075008">
              <w:rPr>
                <w:rFonts w:ascii="Calibri" w:eastAsia="Calibri" w:hAnsi="Calibri" w:cs="Calibri"/>
                <w:b/>
                <w:sz w:val="28"/>
                <w:szCs w:val="28"/>
              </w:rPr>
              <w:t>4</w:t>
            </w:r>
            <w:r w:rsidR="00932254">
              <w:rPr>
                <w:rFonts w:ascii="Calibri" w:eastAsia="Calibri" w:hAnsi="Calibri" w:cs="Calibri"/>
                <w:b/>
                <w:sz w:val="28"/>
                <w:szCs w:val="28"/>
              </w:rPr>
              <w:t>.06.2012 r. GODZ.: 1</w:t>
            </w:r>
            <w:r w:rsidR="00E06E39">
              <w:rPr>
                <w:rFonts w:ascii="Calibri" w:eastAsia="Calibri" w:hAnsi="Calibri" w:cs="Calibri"/>
                <w:b/>
                <w:sz w:val="28"/>
                <w:szCs w:val="28"/>
              </w:rPr>
              <w:t>4</w:t>
            </w:r>
            <w:r w:rsidRPr="00427521">
              <w:rPr>
                <w:rFonts w:ascii="Calibri" w:eastAsia="Calibri" w:hAnsi="Calibri" w:cs="Calibri"/>
                <w:b/>
                <w:sz w:val="28"/>
                <w:szCs w:val="28"/>
              </w:rPr>
              <w:t>:15</w:t>
            </w:r>
          </w:p>
        </w:tc>
      </w:tr>
    </w:tbl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Wszelkie koszty związane z przygotowaniem i złożeniem oferty ponosi Wykonawca. </w:t>
      </w:r>
    </w:p>
    <w:p w:rsidR="00475B2A" w:rsidRPr="005D3779" w:rsidRDefault="00475B2A" w:rsidP="00125DBC">
      <w:pPr>
        <w:pStyle w:val="PUNKT"/>
        <w:spacing w:before="0" w:after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>Uprawnienie do zmiany lub wycofania oferty.</w:t>
      </w:r>
    </w:p>
    <w:p w:rsidR="00475B2A" w:rsidRPr="005D3779" w:rsidRDefault="00475B2A" w:rsidP="00125DBC">
      <w:pPr>
        <w:pStyle w:val="PPKT"/>
        <w:tabs>
          <w:tab w:val="clear" w:pos="360"/>
        </w:tabs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wykonawca może przed upływem terminu do składania ofert, zmienić lub wycofać ofertę. </w:t>
      </w:r>
    </w:p>
    <w:p w:rsidR="00475B2A" w:rsidRPr="005D3779" w:rsidRDefault="00475B2A" w:rsidP="00475B2A">
      <w:pPr>
        <w:pStyle w:val="PPKT"/>
        <w:tabs>
          <w:tab w:val="clear" w:pos="360"/>
        </w:tabs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>w postępowaniach o udzielenie zamówienia o wartości mniejszej niż kwoty określone w przepisach wydanych na podstawie art. 11 ust. 8, Zamawiający niezwłocznie zwraca ofertę, która została złożona po terminie.</w:t>
      </w:r>
    </w:p>
    <w:p w:rsidR="00475B2A" w:rsidRPr="005D3779" w:rsidRDefault="00475B2A" w:rsidP="00475B2A">
      <w:pPr>
        <w:pStyle w:val="PPKT"/>
        <w:tabs>
          <w:tab w:val="clear" w:pos="360"/>
        </w:tabs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 postępowaniach o udzielenie zamówienia o wartości równej lub przekraczającej kwoty określone w przepisach wydanych na podstawie art. 11 ust. 8, Zamawiający niezwłocznie zawiadamia wykonawcę o złożeniu oferty po terminie oraz zwraca po upływie terminu do wniesienia odwołania. </w:t>
      </w:r>
    </w:p>
    <w:p w:rsidR="00475B2A" w:rsidRPr="005D3779" w:rsidRDefault="00475B2A" w:rsidP="00475B2A">
      <w:pPr>
        <w:pStyle w:val="PPKT"/>
        <w:tabs>
          <w:tab w:val="clear" w:pos="360"/>
        </w:tabs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powiadomienie o wprowadzeniu zmian musi być złożone wg takich samych zasad jak składana oferta, odpowiednio oznakowane z dopiskiem „ZMIANA”. </w:t>
      </w:r>
    </w:p>
    <w:p w:rsidR="00475B2A" w:rsidRPr="005D3779" w:rsidRDefault="00475B2A" w:rsidP="00475B2A">
      <w:pPr>
        <w:pStyle w:val="PPKT"/>
        <w:tabs>
          <w:tab w:val="clear" w:pos="360"/>
        </w:tabs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>wykonawca ma prawo przed upływem terminu składania ofert wycofać się z postępowania poprzez złożenie pisemnego powiadomienia (wg takich samych zasad jak wprowadzenie zmian i poprawek) z napisem „WYCOFANIE”.</w:t>
      </w:r>
    </w:p>
    <w:p w:rsidR="00475B2A" w:rsidRPr="005D3779" w:rsidRDefault="00475B2A" w:rsidP="00475B2A">
      <w:pPr>
        <w:pStyle w:val="PPKT"/>
        <w:tabs>
          <w:tab w:val="clear" w:pos="360"/>
        </w:tabs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>koperty oznakowane w ten sposób będą otwierane w pierwszej kolejności po stwierdzeniu poprawności postępowania wykonawcy oraz zgodności ze złożoną ofertą.</w:t>
      </w:r>
    </w:p>
    <w:p w:rsidR="00475B2A" w:rsidRDefault="00475B2A" w:rsidP="00475B2A">
      <w:pPr>
        <w:pStyle w:val="PPKT"/>
        <w:tabs>
          <w:tab w:val="clear" w:pos="360"/>
        </w:tabs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>koperty oznakowane dopiskiem „ZMIANA” zostaną otwarte przy otwieraniu oferty wykonawcy, który wprowadził zmiany i po stwierdzeniu poprawności procedury dokonania zmian, zostaną dołączone do ofert.</w:t>
      </w:r>
    </w:p>
    <w:p w:rsidR="00125DBC" w:rsidRPr="005D3779" w:rsidRDefault="00125DBC" w:rsidP="00125DBC">
      <w:pPr>
        <w:pStyle w:val="PPKT"/>
        <w:numPr>
          <w:ilvl w:val="0"/>
          <w:numId w:val="0"/>
        </w:numPr>
        <w:spacing w:before="0" w:after="0" w:line="240" w:lineRule="auto"/>
        <w:ind w:left="709"/>
        <w:rPr>
          <w:rFonts w:ascii="Calibri" w:hAnsi="Calibri" w:cs="Calibri"/>
        </w:rPr>
      </w:pPr>
    </w:p>
    <w:p w:rsidR="00475B2A" w:rsidRPr="005D3779" w:rsidRDefault="00475B2A" w:rsidP="00125DBC">
      <w:pPr>
        <w:pStyle w:val="PUNKT"/>
        <w:keepNext/>
        <w:spacing w:before="0" w:after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>Integralne części oferty stanowią:</w:t>
      </w:r>
    </w:p>
    <w:p w:rsidR="00475B2A" w:rsidRPr="0052094E" w:rsidRDefault="00475B2A" w:rsidP="00125DBC">
      <w:pPr>
        <w:pStyle w:val="PPKT"/>
        <w:tabs>
          <w:tab w:val="clear" w:pos="360"/>
        </w:tabs>
        <w:spacing w:before="0" w:after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wypełniony i podpisany formularz ofertowy (na lub w oparciu </w:t>
      </w:r>
      <w:r w:rsidRPr="0052094E">
        <w:rPr>
          <w:rFonts w:ascii="Calibri" w:hAnsi="Calibri" w:cs="Calibri"/>
        </w:rPr>
        <w:t xml:space="preserve">o załącznik nr </w:t>
      </w:r>
      <w:r w:rsidR="0052094E" w:rsidRPr="0052094E">
        <w:rPr>
          <w:rFonts w:ascii="Calibri" w:hAnsi="Calibri" w:cs="Calibri"/>
        </w:rPr>
        <w:t>4</w:t>
      </w:r>
      <w:r w:rsidRPr="0052094E">
        <w:rPr>
          <w:rFonts w:ascii="Calibri" w:hAnsi="Calibri" w:cs="Calibri"/>
        </w:rPr>
        <w:t xml:space="preserve"> do SIWZ);</w:t>
      </w:r>
    </w:p>
    <w:p w:rsidR="0040039D" w:rsidRPr="005D3779" w:rsidRDefault="0040039D" w:rsidP="00125DBC">
      <w:pPr>
        <w:pStyle w:val="PPKT"/>
        <w:tabs>
          <w:tab w:val="clear" w:pos="360"/>
        </w:tabs>
        <w:spacing w:before="0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kosztorys ofertowy sporządzony metodą kalkulacji uproszczonej zawierający zestawienia R (robocizny), M (materiałów), S (pracy sprzętu);</w:t>
      </w:r>
    </w:p>
    <w:p w:rsidR="00475B2A" w:rsidRDefault="00475B2A" w:rsidP="00125DBC">
      <w:pPr>
        <w:pStyle w:val="PPKT"/>
        <w:tabs>
          <w:tab w:val="clear" w:pos="360"/>
        </w:tabs>
        <w:spacing w:before="0" w:after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>oryginał pełnomocnictwa, jeżeli pełnomocnik podpisuje ofertę, lub notarialnie poświadczone pełnomocnictwo w formie odpisu, lub wypisu aktu notarialnego, jeżeli pełnomocnictwo ustanowione zostało w formie aktu notarialnego;</w:t>
      </w:r>
    </w:p>
    <w:p w:rsidR="0052094E" w:rsidRDefault="0052094E" w:rsidP="00125DBC">
      <w:pPr>
        <w:pStyle w:val="PPKT"/>
        <w:tabs>
          <w:tab w:val="clear" w:pos="360"/>
        </w:tabs>
        <w:spacing w:before="0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wykaz wykonanych przez wykonawcę zamówień (na lub w oparciu o załącznik nr 7 do SIWZ);</w:t>
      </w:r>
    </w:p>
    <w:p w:rsidR="0052094E" w:rsidRPr="0052094E" w:rsidRDefault="0052094E" w:rsidP="0052094E">
      <w:pPr>
        <w:pStyle w:val="PPKT"/>
        <w:tabs>
          <w:tab w:val="clear" w:pos="360"/>
        </w:tabs>
        <w:spacing w:before="0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wykaz osób do wykonania zamówienia(na lub w oparciu o załącznik nr 8 do SIWZ);</w:t>
      </w:r>
    </w:p>
    <w:p w:rsidR="00475B2A" w:rsidRPr="005D3779" w:rsidRDefault="00475B2A" w:rsidP="00125DBC">
      <w:pPr>
        <w:pStyle w:val="PPKT"/>
        <w:tabs>
          <w:tab w:val="clear" w:pos="360"/>
        </w:tabs>
        <w:spacing w:before="0" w:after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>wykaz prac przewidzianych do wykonania przez podwykonawców (na lub w oparciu o </w:t>
      </w:r>
      <w:r w:rsidRPr="0052094E">
        <w:rPr>
          <w:rFonts w:ascii="Calibri" w:hAnsi="Calibri" w:cs="Calibri"/>
        </w:rPr>
        <w:t xml:space="preserve">załącznik nr </w:t>
      </w:r>
      <w:r w:rsidR="0052094E" w:rsidRPr="0052094E">
        <w:rPr>
          <w:rFonts w:ascii="Calibri" w:hAnsi="Calibri" w:cs="Calibri"/>
        </w:rPr>
        <w:t>9</w:t>
      </w:r>
      <w:r w:rsidRPr="0052094E">
        <w:rPr>
          <w:rFonts w:ascii="Calibri" w:hAnsi="Calibri" w:cs="Calibri"/>
        </w:rPr>
        <w:t xml:space="preserve"> do SIWZ);</w:t>
      </w:r>
    </w:p>
    <w:p w:rsidR="00475B2A" w:rsidRDefault="00475B2A" w:rsidP="00125DBC">
      <w:pPr>
        <w:pStyle w:val="PPKT"/>
        <w:tabs>
          <w:tab w:val="clear" w:pos="360"/>
        </w:tabs>
        <w:spacing w:before="0" w:after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>oświadczenia i dokumenty wykonawcy w</w:t>
      </w:r>
      <w:r w:rsidR="0052094E">
        <w:rPr>
          <w:rFonts w:ascii="Calibri" w:hAnsi="Calibri" w:cs="Calibri"/>
        </w:rPr>
        <w:t>ymienione w § 6 niniejszej SIWZ;</w:t>
      </w:r>
    </w:p>
    <w:p w:rsidR="0052094E" w:rsidRPr="0052094E" w:rsidRDefault="0052094E" w:rsidP="0052094E">
      <w:pPr>
        <w:pStyle w:val="PPKT"/>
        <w:tabs>
          <w:tab w:val="clear" w:pos="360"/>
        </w:tabs>
        <w:spacing w:before="0" w:after="0" w:line="240" w:lineRule="auto"/>
        <w:rPr>
          <w:rFonts w:asciiTheme="minorHAnsi" w:hAnsiTheme="minorHAnsi" w:cstheme="minorHAnsi"/>
        </w:rPr>
      </w:pPr>
      <w:r w:rsidRPr="0052094E">
        <w:rPr>
          <w:rFonts w:asciiTheme="minorHAnsi" w:hAnsiTheme="minorHAnsi" w:cstheme="minorHAnsi"/>
        </w:rPr>
        <w:t xml:space="preserve">certyfikat jakości kolektorów Solar </w:t>
      </w:r>
      <w:proofErr w:type="spellStart"/>
      <w:r w:rsidRPr="0052094E">
        <w:rPr>
          <w:rFonts w:asciiTheme="minorHAnsi" w:hAnsiTheme="minorHAnsi" w:cstheme="minorHAnsi"/>
        </w:rPr>
        <w:t>Keymark</w:t>
      </w:r>
      <w:proofErr w:type="spellEnd"/>
      <w:r w:rsidRPr="0052094E">
        <w:rPr>
          <w:rFonts w:asciiTheme="minorHAnsi" w:hAnsiTheme="minorHAnsi" w:cstheme="minorHAnsi"/>
        </w:rPr>
        <w:t xml:space="preserve"> lub równoważny.</w:t>
      </w:r>
    </w:p>
    <w:p w:rsidR="0052094E" w:rsidRDefault="0052094E" w:rsidP="0052094E">
      <w:pPr>
        <w:pStyle w:val="PPKT"/>
        <w:numPr>
          <w:ilvl w:val="0"/>
          <w:numId w:val="0"/>
        </w:numPr>
        <w:spacing w:before="0" w:after="0" w:line="240" w:lineRule="auto"/>
        <w:ind w:left="709"/>
        <w:rPr>
          <w:rFonts w:ascii="Calibri" w:hAnsi="Calibri" w:cs="Calibri"/>
        </w:rPr>
      </w:pP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11. 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jc w:val="center"/>
        <w:rPr>
          <w:rFonts w:ascii="Calibri" w:hAnsi="Calibri" w:cs="Calibri"/>
          <w:b/>
        </w:rPr>
      </w:pPr>
      <w:r w:rsidRPr="005D3779">
        <w:rPr>
          <w:rFonts w:ascii="Calibri" w:hAnsi="Calibri" w:cs="Calibri"/>
          <w:b/>
        </w:rPr>
        <w:t>Miejsce oraz termin składania i otwarcia ofert.</w:t>
      </w:r>
    </w:p>
    <w:p w:rsidR="00475B2A" w:rsidRPr="00932254" w:rsidRDefault="00475B2A" w:rsidP="00475B2A">
      <w:pPr>
        <w:pStyle w:val="PUNKT"/>
        <w:numPr>
          <w:ilvl w:val="0"/>
          <w:numId w:val="16"/>
        </w:numPr>
        <w:ind w:left="142" w:hanging="142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Oferty należy </w:t>
      </w:r>
      <w:r w:rsidRPr="00932254">
        <w:rPr>
          <w:rFonts w:ascii="Calibri" w:hAnsi="Calibri" w:cs="Calibri"/>
        </w:rPr>
        <w:t xml:space="preserve">składać w nieprzekraczalnym terminie </w:t>
      </w:r>
      <w:r w:rsidRPr="00932254">
        <w:rPr>
          <w:rFonts w:ascii="Calibri" w:hAnsi="Calibri" w:cs="Calibri"/>
          <w:b/>
        </w:rPr>
        <w:t xml:space="preserve">do dnia </w:t>
      </w:r>
      <w:r w:rsidR="00E06E39">
        <w:rPr>
          <w:rFonts w:ascii="Calibri" w:hAnsi="Calibri" w:cs="Calibri"/>
          <w:b/>
        </w:rPr>
        <w:t>14</w:t>
      </w:r>
      <w:r w:rsidR="00932254" w:rsidRPr="00932254">
        <w:rPr>
          <w:rFonts w:ascii="Calibri" w:hAnsi="Calibri" w:cs="Calibri"/>
          <w:b/>
        </w:rPr>
        <w:t>.06</w:t>
      </w:r>
      <w:r w:rsidRPr="00932254">
        <w:rPr>
          <w:rFonts w:ascii="Calibri" w:hAnsi="Calibri" w:cs="Calibri"/>
          <w:b/>
        </w:rPr>
        <w:t xml:space="preserve">.2012 r. do godziny </w:t>
      </w:r>
      <w:r w:rsidR="00932254" w:rsidRPr="00932254">
        <w:rPr>
          <w:rFonts w:ascii="Calibri" w:hAnsi="Calibri" w:cs="Calibri"/>
          <w:b/>
        </w:rPr>
        <w:t>1</w:t>
      </w:r>
      <w:r w:rsidR="00E06E39">
        <w:rPr>
          <w:rFonts w:ascii="Calibri" w:hAnsi="Calibri" w:cs="Calibri"/>
          <w:b/>
        </w:rPr>
        <w:t>4</w:t>
      </w:r>
      <w:r w:rsidRPr="00932254">
        <w:rPr>
          <w:rFonts w:ascii="Calibri" w:hAnsi="Calibri" w:cs="Calibri"/>
          <w:b/>
        </w:rPr>
        <w:t>:00</w:t>
      </w:r>
      <w:r w:rsidRPr="00932254">
        <w:rPr>
          <w:rFonts w:ascii="Calibri" w:hAnsi="Calibri" w:cs="Calibri"/>
        </w:rPr>
        <w:t xml:space="preserve"> w siedzibie Zamawiającego przy ul. Pasymskiej 21A, piętro I, pok. nr 21.</w:t>
      </w:r>
    </w:p>
    <w:p w:rsidR="00475B2A" w:rsidRPr="00932254" w:rsidRDefault="00475B2A" w:rsidP="00475B2A">
      <w:pPr>
        <w:pStyle w:val="PUNKT"/>
        <w:numPr>
          <w:ilvl w:val="0"/>
          <w:numId w:val="16"/>
        </w:numPr>
        <w:ind w:left="142" w:hanging="142"/>
        <w:rPr>
          <w:rFonts w:ascii="Calibri" w:hAnsi="Calibri" w:cs="Calibri"/>
        </w:rPr>
      </w:pPr>
      <w:r w:rsidRPr="00932254">
        <w:rPr>
          <w:rFonts w:ascii="Calibri" w:hAnsi="Calibri" w:cs="Calibri"/>
        </w:rPr>
        <w:t xml:space="preserve">Otwarcie ofert jest jawne i nastąpi </w:t>
      </w:r>
      <w:r w:rsidRPr="00932254">
        <w:rPr>
          <w:rFonts w:ascii="Calibri" w:hAnsi="Calibri" w:cs="Calibri"/>
          <w:b/>
        </w:rPr>
        <w:t xml:space="preserve">w dniu </w:t>
      </w:r>
      <w:r w:rsidR="00932254" w:rsidRPr="00932254">
        <w:rPr>
          <w:rFonts w:ascii="Calibri" w:hAnsi="Calibri" w:cs="Calibri"/>
          <w:b/>
        </w:rPr>
        <w:t>1</w:t>
      </w:r>
      <w:r w:rsidR="00E06E39">
        <w:rPr>
          <w:rFonts w:ascii="Calibri" w:hAnsi="Calibri" w:cs="Calibri"/>
          <w:b/>
        </w:rPr>
        <w:t>4</w:t>
      </w:r>
      <w:r w:rsidR="00932254" w:rsidRPr="00932254">
        <w:rPr>
          <w:rFonts w:ascii="Calibri" w:hAnsi="Calibri" w:cs="Calibri"/>
          <w:b/>
        </w:rPr>
        <w:t>.06</w:t>
      </w:r>
      <w:r w:rsidRPr="00932254">
        <w:rPr>
          <w:rFonts w:ascii="Calibri" w:hAnsi="Calibri" w:cs="Calibri"/>
          <w:b/>
        </w:rPr>
        <w:t xml:space="preserve">.2012 r. o godzinie </w:t>
      </w:r>
      <w:r w:rsidR="00932254" w:rsidRPr="00932254">
        <w:rPr>
          <w:rFonts w:ascii="Calibri" w:hAnsi="Calibri" w:cs="Calibri"/>
          <w:b/>
        </w:rPr>
        <w:t>1</w:t>
      </w:r>
      <w:r w:rsidR="00E06E39">
        <w:rPr>
          <w:rFonts w:ascii="Calibri" w:hAnsi="Calibri" w:cs="Calibri"/>
          <w:b/>
        </w:rPr>
        <w:t>4</w:t>
      </w:r>
      <w:r w:rsidRPr="00932254">
        <w:rPr>
          <w:rFonts w:ascii="Calibri" w:hAnsi="Calibri" w:cs="Calibri"/>
          <w:b/>
        </w:rPr>
        <w:t>:15</w:t>
      </w:r>
      <w:r w:rsidRPr="00932254">
        <w:rPr>
          <w:rFonts w:ascii="Calibri" w:hAnsi="Calibri" w:cs="Calibri"/>
        </w:rPr>
        <w:t xml:space="preserve"> w siedzibie Zamawiającego w Szczytnie przy ul. Pasymskiej 21A, piętro I, pok. nr 42.</w:t>
      </w:r>
    </w:p>
    <w:p w:rsidR="00475B2A" w:rsidRPr="008563B1" w:rsidRDefault="00475B2A" w:rsidP="00475B2A">
      <w:pPr>
        <w:pStyle w:val="PUNKT"/>
        <w:spacing w:line="240" w:lineRule="auto"/>
        <w:rPr>
          <w:rFonts w:ascii="Calibri" w:hAnsi="Calibri" w:cs="Calibri"/>
        </w:rPr>
      </w:pPr>
      <w:r w:rsidRPr="008563B1">
        <w:rPr>
          <w:rFonts w:ascii="Calibri" w:hAnsi="Calibri" w:cs="Calibri"/>
        </w:rPr>
        <w:t>Bezpośrednio przed otwarciem ofert Zamawiający poda kwotę, jaką zamierza przeznaczyć na sfinansowanie zamówienia.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Podczas otwarcia ofert Zamawiający poda nazwy (firmy) oraz adresy wykonawców, a także informacje dotyczące ceny, terminu wykonania zamówienia, okresu gwarancji i warunków płatności zawarte w poszczególnych ofertach.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Informacje, o których mowa w ust. </w:t>
      </w:r>
      <w:r>
        <w:rPr>
          <w:rFonts w:ascii="Calibri" w:hAnsi="Calibri" w:cs="Calibri"/>
        </w:rPr>
        <w:t xml:space="preserve">3 i ust. </w:t>
      </w:r>
      <w:r w:rsidRPr="005D3779">
        <w:rPr>
          <w:rFonts w:ascii="Calibri" w:hAnsi="Calibri" w:cs="Calibri"/>
        </w:rPr>
        <w:t>4  Zamawiający przekaże niezwłocznie wykonawcom, którzy nie byli obecni przy otwarciu ofert, na ich wniosek.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>Protokół wraz z załącznikami jest jawny. Załączniki do protokołu udostępnia się po dokonaniu wyboru najkorzystniejszej oferty lub unieważnieniu postępowania, z tym że oferty udostępnia się od chwili ich otwarcia.</w:t>
      </w:r>
    </w:p>
    <w:p w:rsidR="00475B2A" w:rsidRPr="005D3779" w:rsidRDefault="00475B2A" w:rsidP="00475B2A">
      <w:pPr>
        <w:pStyle w:val="PUNK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Oferty są jawne po otwarciu i podlegają udostępnieniu, z wyjątkiem informacji stanowiących tajemnicę przedsiębiorstwa w rozumieniu przepisów o zwalczaniu nieuczciwej konkurencji, jeżeli wykonawca nie później niż w terminie składania ofert, zastrzegł w odniesieniu do tych informacji, że nie mogą być one udostępnione (art. 8 ust. 3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>).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§ 12.</w:t>
      </w:r>
    </w:p>
    <w:p w:rsidR="00475B2A" w:rsidRPr="005D3779" w:rsidRDefault="00475B2A" w:rsidP="00475B2A">
      <w:pPr>
        <w:pStyle w:val="PARAGRAF"/>
        <w:spacing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>Opis sposobu obliczania ceny.</w:t>
      </w:r>
    </w:p>
    <w:p w:rsidR="00475B2A" w:rsidRPr="005D3779" w:rsidRDefault="00475B2A" w:rsidP="00475B2A">
      <w:pPr>
        <w:pStyle w:val="PARAGRAF"/>
        <w:spacing w:line="240" w:lineRule="auto"/>
        <w:rPr>
          <w:rFonts w:ascii="Calibri" w:hAnsi="Calibri" w:cs="Calibri"/>
        </w:rPr>
      </w:pPr>
    </w:p>
    <w:p w:rsidR="00475B2A" w:rsidRPr="005D3779" w:rsidRDefault="00475B2A" w:rsidP="00475B2A">
      <w:pPr>
        <w:rPr>
          <w:rFonts w:ascii="Calibri" w:hAnsi="Calibri" w:cs="Calibri"/>
        </w:rPr>
      </w:pPr>
      <w:r w:rsidRPr="005D3779">
        <w:rPr>
          <w:rFonts w:ascii="Calibri" w:hAnsi="Calibri" w:cs="Calibri"/>
        </w:rPr>
        <w:t>1. Cena oferty uwzględnia wszystkie zobowiązania, musi być podana w złotych polskich cyfrowo i słownie z wyodrębnieniem podatku od towarów i usług VAT.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5D3779">
        <w:rPr>
          <w:rFonts w:ascii="Calibri" w:hAnsi="Calibri" w:cs="Calibri"/>
        </w:rPr>
        <w:t xml:space="preserve">2. Cena podana w ofercie powinna obejmować wszystkie koszty związane z wykonaniem przedmiotu zamówienia oraz warunkami stawianymi przez Zamawiającego, </w:t>
      </w:r>
      <w:r w:rsidRPr="005D3779">
        <w:rPr>
          <w:rFonts w:ascii="Calibri" w:hAnsi="Calibri" w:cs="Calibri"/>
          <w:color w:val="000000"/>
        </w:rPr>
        <w:t>uwzględniając doświadczenie i wiedzę zawodową wykonawcy, jak i wszelkie koszty niezbędne do wykonania przedmiotu zamówienia, podatki oraz rabaty, opusty itp., których wykonawca zamierza udzielić.</w:t>
      </w:r>
    </w:p>
    <w:p w:rsidR="00475B2A" w:rsidRPr="00FF6E1A" w:rsidRDefault="00475B2A" w:rsidP="00475B2A">
      <w:pPr>
        <w:rPr>
          <w:rFonts w:asciiTheme="minorHAnsi" w:hAnsiTheme="minorHAnsi" w:cstheme="minorHAnsi"/>
        </w:rPr>
      </w:pPr>
      <w:r w:rsidRPr="00FF6E1A">
        <w:rPr>
          <w:rFonts w:asciiTheme="minorHAnsi" w:hAnsiTheme="minorHAnsi" w:cstheme="minorHAnsi"/>
        </w:rPr>
        <w:t xml:space="preserve">3. Cena oferty musi zawierać wszelkie koszty niezbędne do zrealizowania zamówienia wynikające wprost z dokumentacji technicznej, przedmiaru robót, jak również koszty w nich nieujęte, a bez których nie można wykonać zamówienia. </w:t>
      </w:r>
    </w:p>
    <w:p w:rsidR="00475B2A" w:rsidRPr="00FF6E1A" w:rsidRDefault="00475B2A" w:rsidP="00475B2A">
      <w:pPr>
        <w:jc w:val="both"/>
        <w:rPr>
          <w:rFonts w:asciiTheme="minorHAnsi" w:hAnsiTheme="minorHAnsi" w:cstheme="minorHAnsi"/>
        </w:rPr>
      </w:pPr>
      <w:r w:rsidRPr="00FF6E1A">
        <w:rPr>
          <w:rFonts w:asciiTheme="minorHAnsi" w:hAnsiTheme="minorHAnsi" w:cstheme="minorHAnsi"/>
        </w:rPr>
        <w:t xml:space="preserve">W cenie oferty należy ująć koszty wszelkich robót przygotowawczych, porządkowych, zagospodarowanie terenu budowy, koszty zabezpieczeń zgodnie z przepisami BHP, koszty sporządzenia planu BIOZ, koszty związane z zabezpieczeniem robót. </w:t>
      </w:r>
    </w:p>
    <w:p w:rsidR="00475B2A" w:rsidRPr="00FF6E1A" w:rsidRDefault="00475B2A" w:rsidP="00475B2A">
      <w:pPr>
        <w:rPr>
          <w:rFonts w:asciiTheme="minorHAnsi" w:hAnsiTheme="minorHAnsi" w:cstheme="minorHAnsi"/>
        </w:rPr>
      </w:pPr>
      <w:r w:rsidRPr="00FF6E1A">
        <w:rPr>
          <w:rFonts w:asciiTheme="minorHAnsi" w:hAnsiTheme="minorHAnsi" w:cstheme="minorHAnsi"/>
        </w:rPr>
        <w:t>4. Cena podana w ofercie może być tylko jedna; nie dopuszcza się wariantowości cen.</w:t>
      </w:r>
    </w:p>
    <w:p w:rsidR="00475B2A" w:rsidRPr="00FF6E1A" w:rsidRDefault="00475B2A" w:rsidP="00475B2A">
      <w:pPr>
        <w:rPr>
          <w:rFonts w:asciiTheme="minorHAnsi" w:hAnsiTheme="minorHAnsi" w:cstheme="minorHAnsi"/>
        </w:rPr>
      </w:pPr>
      <w:r w:rsidRPr="00FF6E1A">
        <w:rPr>
          <w:rFonts w:asciiTheme="minorHAnsi" w:hAnsiTheme="minorHAnsi" w:cstheme="minorHAnsi"/>
        </w:rPr>
        <w:t>5. Cena nie ulega zmianie przez okres związania ofertą.</w:t>
      </w:r>
    </w:p>
    <w:p w:rsidR="00475B2A" w:rsidRPr="00FF6E1A" w:rsidRDefault="00475B2A" w:rsidP="00475B2A">
      <w:pPr>
        <w:jc w:val="both"/>
        <w:rPr>
          <w:rFonts w:asciiTheme="minorHAnsi" w:hAnsiTheme="minorHAnsi" w:cstheme="minorHAnsi"/>
          <w:b/>
        </w:rPr>
      </w:pPr>
      <w:r w:rsidRPr="00FF6E1A">
        <w:rPr>
          <w:rFonts w:asciiTheme="minorHAnsi" w:hAnsiTheme="minorHAnsi" w:cstheme="minorHAnsi"/>
          <w:b/>
        </w:rPr>
        <w:t>6. Podana cena ofertowa będzie ceną ryczałtową za realizację całości przedmiotu zamówienia na podstawie udostępnionej przez Zamawiającego i zweryfikowanej przez Wykonawcę dokumentacji projektowej oraz zgodnie ze specyfikacjami technicznymi wykonania i odbioru robót. Przedmiary robót stanowią element pomocniczy – informacyjny do ustalenia ceny ryczałtowej.</w:t>
      </w:r>
    </w:p>
    <w:p w:rsidR="00475B2A" w:rsidRPr="00FF6E1A" w:rsidRDefault="00475B2A" w:rsidP="00475B2A">
      <w:pPr>
        <w:widowControl w:val="0"/>
        <w:suppressAutoHyphens/>
        <w:spacing w:after="120"/>
        <w:jc w:val="both"/>
        <w:rPr>
          <w:rFonts w:asciiTheme="minorHAnsi" w:eastAsia="Arial Unicode MS" w:hAnsiTheme="minorHAnsi" w:cstheme="minorHAnsi"/>
          <w:snapToGrid w:val="0"/>
          <w:kern w:val="1"/>
        </w:rPr>
      </w:pPr>
      <w:r w:rsidRPr="00FF6E1A">
        <w:rPr>
          <w:rFonts w:asciiTheme="minorHAnsi" w:eastAsia="Arial Unicode MS" w:hAnsiTheme="minorHAnsi" w:cstheme="minorHAnsi"/>
          <w:snapToGrid w:val="0"/>
          <w:kern w:val="1"/>
        </w:rPr>
        <w:t>7. Cena ofertowa wynikać musi z wypełnionego formularza oferty i kosztorysu ofertowego. W formularzu oferty Wykonawca podaje cenę netto i brutto,</w:t>
      </w:r>
      <w:r w:rsidRPr="00FF6E1A">
        <w:rPr>
          <w:rFonts w:asciiTheme="minorHAnsi" w:eastAsia="Arial Unicode MS" w:hAnsiTheme="minorHAnsi" w:cstheme="minorHAnsi"/>
          <w:kern w:val="1"/>
        </w:rPr>
        <w:t xml:space="preserve"> z dokładnością do dwóch miejsc po przecinku, </w:t>
      </w:r>
      <w:r w:rsidRPr="00FF6E1A">
        <w:rPr>
          <w:rFonts w:asciiTheme="minorHAnsi" w:eastAsia="Arial Unicode MS" w:hAnsiTheme="minorHAnsi" w:cstheme="minorHAnsi"/>
          <w:snapToGrid w:val="0"/>
          <w:kern w:val="1"/>
        </w:rPr>
        <w:t xml:space="preserve">za którą podejmuje się zrealizować przedmiot zamówienia, a także stawkę i wartość podatku VAT. </w:t>
      </w:r>
    </w:p>
    <w:p w:rsidR="00475B2A" w:rsidRPr="00FF6E1A" w:rsidRDefault="00475B2A" w:rsidP="00475B2A">
      <w:pPr>
        <w:widowControl w:val="0"/>
        <w:suppressAutoHyphens/>
        <w:spacing w:before="120" w:after="120"/>
        <w:jc w:val="both"/>
        <w:rPr>
          <w:rFonts w:asciiTheme="minorHAnsi" w:eastAsia="Arial Unicode MS" w:hAnsiTheme="minorHAnsi" w:cstheme="minorHAnsi"/>
          <w:snapToGrid w:val="0"/>
          <w:kern w:val="1"/>
        </w:rPr>
      </w:pPr>
      <w:r w:rsidRPr="00FF6E1A">
        <w:rPr>
          <w:rFonts w:asciiTheme="minorHAnsi" w:eastAsia="Arial Unicode MS" w:hAnsiTheme="minorHAnsi" w:cstheme="minorHAnsi"/>
          <w:snapToGrid w:val="0"/>
          <w:kern w:val="1"/>
        </w:rPr>
        <w:t xml:space="preserve">Rozbieżności między treścią kosztorysu ofertowego a treścią zamieszczonych w SIWZ przedmiarów robót nie oznaczają niezgodności treści oferty z treścią SIWZ, zatem nie skutkują odrzuceniem oferty na podstawie art. 89 ust. 1 pkt 2 ustawy </w:t>
      </w:r>
      <w:proofErr w:type="spellStart"/>
      <w:r w:rsidRPr="00FF6E1A">
        <w:rPr>
          <w:rFonts w:asciiTheme="minorHAnsi" w:eastAsia="Arial Unicode MS" w:hAnsiTheme="minorHAnsi" w:cstheme="minorHAnsi"/>
          <w:snapToGrid w:val="0"/>
          <w:kern w:val="1"/>
        </w:rPr>
        <w:t>Pzp</w:t>
      </w:r>
      <w:proofErr w:type="spellEnd"/>
      <w:r w:rsidRPr="00FF6E1A">
        <w:rPr>
          <w:rFonts w:asciiTheme="minorHAnsi" w:eastAsia="Arial Unicode MS" w:hAnsiTheme="minorHAnsi" w:cstheme="minorHAnsi"/>
          <w:snapToGrid w:val="0"/>
          <w:kern w:val="1"/>
        </w:rPr>
        <w:t xml:space="preserve">. </w:t>
      </w:r>
    </w:p>
    <w:p w:rsidR="00475B2A" w:rsidRPr="00FF6E1A" w:rsidRDefault="00475B2A" w:rsidP="00475B2A">
      <w:pPr>
        <w:widowControl w:val="0"/>
        <w:suppressAutoHyphens/>
        <w:spacing w:before="120" w:after="120"/>
        <w:jc w:val="both"/>
        <w:rPr>
          <w:rFonts w:asciiTheme="minorHAnsi" w:eastAsia="Arial Unicode MS" w:hAnsiTheme="minorHAnsi" w:cstheme="minorHAnsi"/>
          <w:snapToGrid w:val="0"/>
          <w:kern w:val="1"/>
        </w:rPr>
      </w:pPr>
      <w:r w:rsidRPr="00FF6E1A">
        <w:rPr>
          <w:rFonts w:asciiTheme="minorHAnsi" w:eastAsia="Arial Unicode MS" w:hAnsiTheme="minorHAnsi" w:cstheme="minorHAnsi"/>
          <w:snapToGrid w:val="0"/>
          <w:kern w:val="1"/>
        </w:rPr>
        <w:t xml:space="preserve">Kosztorys ofertowy uznaje się za uzasadniający merytorycznie oferowaną przez Wykonawcę kwotę wynagrodzenia ryczałtowego. </w:t>
      </w:r>
    </w:p>
    <w:p w:rsidR="00475B2A" w:rsidRPr="00FF6E1A" w:rsidRDefault="00475B2A" w:rsidP="00475B2A">
      <w:pPr>
        <w:widowControl w:val="0"/>
        <w:suppressAutoHyphens/>
        <w:spacing w:before="120" w:after="120"/>
        <w:jc w:val="both"/>
        <w:rPr>
          <w:rFonts w:asciiTheme="minorHAnsi" w:eastAsia="Arial Unicode MS" w:hAnsiTheme="minorHAnsi" w:cstheme="minorHAnsi"/>
          <w:snapToGrid w:val="0"/>
          <w:kern w:val="1"/>
        </w:rPr>
      </w:pPr>
      <w:r w:rsidRPr="00FF6E1A">
        <w:rPr>
          <w:rFonts w:asciiTheme="minorHAnsi" w:eastAsia="Arial Unicode MS" w:hAnsiTheme="minorHAnsi" w:cstheme="minorHAnsi"/>
          <w:snapToGrid w:val="0"/>
          <w:kern w:val="1"/>
        </w:rPr>
        <w:t xml:space="preserve">Za ustalenie ilości robót oraz za sposób przeprowadzenia na tej podstawie kalkulacji wynagrodzenia ryczałtowego odpowiada wyłącznie Wykonawca.  </w:t>
      </w:r>
    </w:p>
    <w:p w:rsidR="00475B2A" w:rsidRPr="00FF6E1A" w:rsidRDefault="00475B2A" w:rsidP="00475B2A">
      <w:pPr>
        <w:widowControl w:val="0"/>
        <w:suppressAutoHyphens/>
        <w:jc w:val="both"/>
        <w:rPr>
          <w:rFonts w:asciiTheme="minorHAnsi" w:eastAsia="Arial Unicode MS" w:hAnsiTheme="minorHAnsi" w:cstheme="minorHAnsi"/>
          <w:snapToGrid w:val="0"/>
          <w:kern w:val="1"/>
        </w:rPr>
      </w:pPr>
      <w:r w:rsidRPr="00FF6E1A">
        <w:rPr>
          <w:rFonts w:asciiTheme="minorHAnsi" w:eastAsia="Arial Unicode MS" w:hAnsiTheme="minorHAnsi" w:cstheme="minorHAnsi"/>
          <w:snapToGrid w:val="0"/>
          <w:kern w:val="1"/>
        </w:rPr>
        <w:t xml:space="preserve">8. Wykonawca winien przed złożeniem oferty uzyskać pewność, że za oferowaną cenę ryczałtową osiągnie efekt rzeczowy w postaci realizacji całości robót określonych w dokumentacji przetargowej. W tym celu zaleca się, by Wykonawca w procedurze ustalania ceny ofertowej dokonał wizji lokalnej terenu robót oraz weryfikacji załączonej do SIWZ dokumentacji projektowej. Wszelkie wynikłe wątpliwości winny być wyjaśnione z użyciem procedury określonej w </w:t>
      </w:r>
      <w:r w:rsidRPr="00FF6E1A">
        <w:rPr>
          <w:rFonts w:asciiTheme="minorHAnsi" w:eastAsia="Arial Unicode MS" w:hAnsiTheme="minorHAnsi" w:cstheme="minorHAnsi"/>
          <w:kern w:val="1"/>
        </w:rPr>
        <w:t xml:space="preserve">§ 7 niniejszej </w:t>
      </w:r>
      <w:r w:rsidRPr="00FF6E1A">
        <w:rPr>
          <w:rFonts w:asciiTheme="minorHAnsi" w:eastAsia="Arial Unicode MS" w:hAnsiTheme="minorHAnsi" w:cstheme="minorHAnsi"/>
          <w:snapToGrid w:val="0"/>
          <w:kern w:val="1"/>
        </w:rPr>
        <w:t>SIWZ.</w:t>
      </w:r>
    </w:p>
    <w:p w:rsidR="00475B2A" w:rsidRPr="00FF6E1A" w:rsidRDefault="00475B2A" w:rsidP="00475B2A">
      <w:pPr>
        <w:widowControl w:val="0"/>
        <w:suppressAutoHyphens/>
        <w:jc w:val="both"/>
        <w:rPr>
          <w:rFonts w:asciiTheme="minorHAnsi" w:eastAsia="Arial Unicode MS" w:hAnsiTheme="minorHAnsi" w:cstheme="minorHAnsi"/>
          <w:snapToGrid w:val="0"/>
          <w:kern w:val="1"/>
        </w:rPr>
      </w:pPr>
      <w:r w:rsidRPr="00FF6E1A">
        <w:rPr>
          <w:rFonts w:asciiTheme="minorHAnsi" w:eastAsia="Arial Unicode MS" w:hAnsiTheme="minorHAnsi" w:cstheme="minorHAnsi"/>
          <w:snapToGrid w:val="0"/>
          <w:kern w:val="1"/>
        </w:rPr>
        <w:t xml:space="preserve">9. </w:t>
      </w:r>
      <w:r w:rsidRPr="00FF6E1A">
        <w:rPr>
          <w:rFonts w:asciiTheme="minorHAnsi" w:eastAsia="Arial Unicode MS" w:hAnsiTheme="minorHAnsi" w:cstheme="minorHAnsi"/>
          <w:b/>
          <w:snapToGrid w:val="0"/>
          <w:kern w:val="1"/>
        </w:rPr>
        <w:t>Wykonawca nie będzie</w:t>
      </w:r>
      <w:r w:rsidRPr="00FF6E1A">
        <w:rPr>
          <w:rFonts w:asciiTheme="minorHAnsi" w:eastAsia="Arial Unicode MS" w:hAnsiTheme="minorHAnsi" w:cstheme="minorHAnsi"/>
          <w:snapToGrid w:val="0"/>
          <w:kern w:val="1"/>
        </w:rPr>
        <w:t xml:space="preserve"> </w:t>
      </w:r>
      <w:r w:rsidRPr="00FF6E1A">
        <w:rPr>
          <w:rFonts w:asciiTheme="minorHAnsi" w:eastAsia="Arial Unicode MS" w:hAnsiTheme="minorHAnsi" w:cstheme="minorHAnsi"/>
          <w:b/>
          <w:snapToGrid w:val="0"/>
          <w:kern w:val="1"/>
        </w:rPr>
        <w:t>mógł żądać zmiany wynagrodzenia ryczałtowego,</w:t>
      </w:r>
      <w:r w:rsidRPr="00FF6E1A">
        <w:rPr>
          <w:rFonts w:asciiTheme="minorHAnsi" w:eastAsia="Arial Unicode MS" w:hAnsiTheme="minorHAnsi" w:cstheme="minorHAnsi"/>
          <w:snapToGrid w:val="0"/>
          <w:kern w:val="1"/>
        </w:rPr>
        <w:t xml:space="preserve"> w szczególności z tego tytułu, iż nie przewidział, że na przedmiot zamówienia i do jego prawidłowej realizacji składają się roboty nieuwzględnione w opisie przedmiotu zamówienia.</w:t>
      </w:r>
    </w:p>
    <w:p w:rsidR="00475B2A" w:rsidRPr="00FF6E1A" w:rsidRDefault="00475B2A" w:rsidP="00475B2A">
      <w:pPr>
        <w:jc w:val="both"/>
        <w:rPr>
          <w:rFonts w:asciiTheme="minorHAnsi" w:hAnsiTheme="minorHAnsi" w:cstheme="minorHAnsi"/>
        </w:rPr>
      </w:pPr>
      <w:r w:rsidRPr="00FF6E1A">
        <w:rPr>
          <w:rFonts w:asciiTheme="minorHAnsi" w:hAnsiTheme="minorHAnsi" w:cstheme="minorHAnsi"/>
        </w:rPr>
        <w:t xml:space="preserve">10. Cena ofertowa brutto będzie traktowana jako ostateczna cena ofertowa i nie będzie podlegać żadnym negocjacjom. </w:t>
      </w:r>
    </w:p>
    <w:p w:rsidR="00475B2A" w:rsidRPr="00125DBC" w:rsidRDefault="00475B2A" w:rsidP="00475B2A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FF6E1A">
        <w:rPr>
          <w:rFonts w:asciiTheme="minorHAnsi" w:hAnsiTheme="minorHAnsi" w:cstheme="minorHAnsi"/>
        </w:rPr>
        <w:t>1</w:t>
      </w:r>
      <w:r w:rsidR="00FF6E1A">
        <w:rPr>
          <w:rFonts w:asciiTheme="minorHAnsi" w:hAnsiTheme="minorHAnsi" w:cstheme="minorHAnsi"/>
        </w:rPr>
        <w:t>1</w:t>
      </w:r>
      <w:r w:rsidRPr="00FF6E1A">
        <w:rPr>
          <w:rFonts w:asciiTheme="minorHAnsi" w:hAnsiTheme="minorHAnsi" w:cstheme="minorHAnsi"/>
        </w:rPr>
        <w:t>. Nie przewiduje się waloryzacji</w:t>
      </w:r>
      <w:r w:rsidRPr="00125DBC">
        <w:rPr>
          <w:rFonts w:asciiTheme="minorHAnsi" w:hAnsiTheme="minorHAnsi" w:cstheme="minorHAnsi"/>
        </w:rPr>
        <w:t xml:space="preserve"> ceny ofertowej. 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</w:t>
      </w:r>
      <w:r w:rsidR="00FF6E1A">
        <w:rPr>
          <w:rFonts w:ascii="Calibri" w:hAnsi="Calibri" w:cs="Calibri"/>
          <w:color w:val="000000"/>
        </w:rPr>
        <w:t>2</w:t>
      </w:r>
      <w:r w:rsidRPr="005D3779">
        <w:rPr>
          <w:rFonts w:ascii="Calibri" w:hAnsi="Calibri" w:cs="Calibri"/>
          <w:color w:val="000000"/>
        </w:rPr>
        <w:t>. Nie przewiduje się żadnych przedpłat ani zaliczek na poczet realizacji przedmiotu umowy, a płatność nastąpi zgodnie z ogólnymi warunkami umowy i ofertą wykonawcy.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13.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Opis kryteriów, którymi zamawiający będzie się kierował przy wyborze oferty; znaczenie tych kryteriów i sposób oceny ofert.</w:t>
      </w:r>
    </w:p>
    <w:p w:rsidR="00475B2A" w:rsidRPr="005D3779" w:rsidRDefault="00475B2A" w:rsidP="00475B2A">
      <w:pPr>
        <w:snapToGrid w:val="0"/>
        <w:spacing w:before="100" w:after="100" w:line="280" w:lineRule="atLeast"/>
        <w:ind w:right="360"/>
        <w:outlineLvl w:val="0"/>
        <w:rPr>
          <w:rFonts w:ascii="Calibri" w:hAnsi="Calibri" w:cs="Calibri"/>
          <w:color w:val="000000"/>
        </w:rPr>
      </w:pPr>
      <w:r w:rsidRPr="005D3779">
        <w:rPr>
          <w:rFonts w:ascii="Calibri" w:hAnsi="Calibri" w:cs="Calibri"/>
          <w:color w:val="000000"/>
        </w:rPr>
        <w:t>1. Zamawiający wybiera najkorzystniejszą ofertę, spośród ważnych ofert złożonych w postępowaniu (tj. wykonawców niewykluczonych i ofert nieodrzuconych), na podstawie kryteriów oceny ofert określonych w SIWZ.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5D3779">
        <w:rPr>
          <w:rFonts w:ascii="Calibri" w:hAnsi="Calibri" w:cs="Calibri"/>
          <w:color w:val="000000"/>
        </w:rPr>
        <w:t>2. Kryteria oceny ofert i ich znaczenie.</w:t>
      </w:r>
    </w:p>
    <w:p w:rsidR="00475B2A" w:rsidRPr="00864127" w:rsidRDefault="00475B2A" w:rsidP="00475B2A">
      <w:pPr>
        <w:keepNext/>
        <w:jc w:val="center"/>
        <w:rPr>
          <w:rFonts w:ascii="Calibri" w:hAnsi="Calibri" w:cs="Calibri"/>
          <w:b/>
          <w:u w:val="single"/>
        </w:rPr>
      </w:pPr>
      <w:r w:rsidRPr="00864127">
        <w:rPr>
          <w:rFonts w:ascii="Calibri" w:hAnsi="Calibri" w:cs="Calibri"/>
          <w:b/>
          <w:u w:val="single"/>
        </w:rPr>
        <w:t>Cena – 100%</w:t>
      </w:r>
    </w:p>
    <w:p w:rsidR="00475B2A" w:rsidRPr="00864127" w:rsidRDefault="00475B2A" w:rsidP="00475B2A">
      <w:pPr>
        <w:keepNext/>
        <w:ind w:left="142"/>
        <w:rPr>
          <w:rFonts w:ascii="Calibri" w:hAnsi="Calibri" w:cs="Calibri"/>
        </w:rPr>
      </w:pPr>
      <w:r w:rsidRPr="00864127">
        <w:rPr>
          <w:rFonts w:ascii="Calibri" w:hAnsi="Calibri" w:cs="Calibri"/>
        </w:rPr>
        <w:t>Najwyższą ilość punktów (w kryterium cena) otrzyma oferta zawierająca najniższą cenę. Ocena ofert dokonana zostanie według następującego wzoru:</w:t>
      </w:r>
    </w:p>
    <w:p w:rsidR="00475B2A" w:rsidRPr="00864127" w:rsidRDefault="00475B2A" w:rsidP="00475B2A">
      <w:pPr>
        <w:keepNext/>
        <w:spacing w:before="240"/>
        <w:jc w:val="center"/>
        <w:rPr>
          <w:rFonts w:ascii="Calibri" w:hAnsi="Calibri" w:cs="Calibri"/>
          <w:b/>
        </w:rPr>
      </w:pPr>
      <w:proofErr w:type="spellStart"/>
      <w:r w:rsidRPr="00864127">
        <w:rPr>
          <w:rFonts w:ascii="Calibri" w:hAnsi="Calibri" w:cs="Calibri"/>
          <w:b/>
        </w:rPr>
        <w:t>Wc</w:t>
      </w:r>
      <w:proofErr w:type="spellEnd"/>
      <w:r w:rsidRPr="00864127">
        <w:rPr>
          <w:rFonts w:ascii="Calibri" w:hAnsi="Calibri" w:cs="Calibri"/>
          <w:b/>
        </w:rPr>
        <w:t xml:space="preserve"> = (C : </w:t>
      </w:r>
      <w:proofErr w:type="spellStart"/>
      <w:r w:rsidRPr="00864127">
        <w:rPr>
          <w:rFonts w:ascii="Calibri" w:hAnsi="Calibri" w:cs="Calibri"/>
          <w:b/>
        </w:rPr>
        <w:t>Cb</w:t>
      </w:r>
      <w:proofErr w:type="spellEnd"/>
      <w:r w:rsidRPr="00864127">
        <w:rPr>
          <w:rFonts w:ascii="Calibri" w:hAnsi="Calibri" w:cs="Calibri"/>
          <w:b/>
        </w:rPr>
        <w:t>) x 100 pkt</w:t>
      </w:r>
    </w:p>
    <w:p w:rsidR="00475B2A" w:rsidRPr="00864127" w:rsidRDefault="00475B2A" w:rsidP="00475B2A">
      <w:pPr>
        <w:keepNext/>
        <w:rPr>
          <w:rFonts w:ascii="Calibri" w:hAnsi="Calibri" w:cs="Calibri"/>
        </w:rPr>
      </w:pPr>
      <w:r w:rsidRPr="00864127">
        <w:rPr>
          <w:rFonts w:ascii="Calibri" w:hAnsi="Calibri" w:cs="Calibri"/>
        </w:rPr>
        <w:t>gdzie:</w:t>
      </w:r>
    </w:p>
    <w:p w:rsidR="00475B2A" w:rsidRPr="00864127" w:rsidRDefault="00475B2A" w:rsidP="00475B2A">
      <w:pPr>
        <w:keepNext/>
        <w:tabs>
          <w:tab w:val="left" w:pos="1134"/>
          <w:tab w:val="left" w:pos="1418"/>
        </w:tabs>
        <w:ind w:left="708"/>
        <w:rPr>
          <w:rFonts w:ascii="Calibri" w:hAnsi="Calibri" w:cs="Calibri"/>
        </w:rPr>
      </w:pPr>
      <w:r w:rsidRPr="00864127">
        <w:rPr>
          <w:rFonts w:ascii="Calibri" w:hAnsi="Calibri" w:cs="Calibri"/>
          <w:b/>
        </w:rPr>
        <w:t>C</w:t>
      </w:r>
      <w:r w:rsidRPr="00864127">
        <w:rPr>
          <w:rFonts w:ascii="Calibri" w:hAnsi="Calibri" w:cs="Calibri"/>
        </w:rPr>
        <w:t xml:space="preserve"> </w:t>
      </w:r>
      <w:r w:rsidRPr="00864127">
        <w:rPr>
          <w:rFonts w:ascii="Calibri" w:hAnsi="Calibri" w:cs="Calibri"/>
        </w:rPr>
        <w:tab/>
        <w:t xml:space="preserve">– </w:t>
      </w:r>
      <w:r w:rsidRPr="00864127">
        <w:rPr>
          <w:rFonts w:ascii="Calibri" w:hAnsi="Calibri" w:cs="Calibri"/>
        </w:rPr>
        <w:tab/>
        <w:t>cena najniższa ze wszystkich ofert badanych i nieodrzuconych,</w:t>
      </w:r>
    </w:p>
    <w:p w:rsidR="00475B2A" w:rsidRPr="00864127" w:rsidRDefault="00475B2A" w:rsidP="00475B2A">
      <w:pPr>
        <w:keepNext/>
        <w:tabs>
          <w:tab w:val="left" w:pos="1134"/>
          <w:tab w:val="left" w:pos="1418"/>
        </w:tabs>
        <w:ind w:left="708"/>
        <w:rPr>
          <w:rFonts w:ascii="Calibri" w:hAnsi="Calibri" w:cs="Calibri"/>
        </w:rPr>
      </w:pPr>
      <w:proofErr w:type="spellStart"/>
      <w:r w:rsidRPr="00864127">
        <w:rPr>
          <w:rFonts w:ascii="Calibri" w:hAnsi="Calibri" w:cs="Calibri"/>
          <w:b/>
        </w:rPr>
        <w:t>Cb</w:t>
      </w:r>
      <w:proofErr w:type="spellEnd"/>
      <w:r w:rsidRPr="00864127">
        <w:rPr>
          <w:rFonts w:ascii="Calibri" w:hAnsi="Calibri" w:cs="Calibri"/>
        </w:rPr>
        <w:t xml:space="preserve"> </w:t>
      </w:r>
      <w:r w:rsidRPr="00864127">
        <w:rPr>
          <w:rFonts w:ascii="Calibri" w:hAnsi="Calibri" w:cs="Calibri"/>
        </w:rPr>
        <w:tab/>
        <w:t xml:space="preserve">– </w:t>
      </w:r>
      <w:r w:rsidRPr="00864127">
        <w:rPr>
          <w:rFonts w:ascii="Calibri" w:hAnsi="Calibri" w:cs="Calibri"/>
        </w:rPr>
        <w:tab/>
        <w:t>cena oferty badanej.</w:t>
      </w:r>
    </w:p>
    <w:p w:rsidR="00475B2A" w:rsidRPr="00864127" w:rsidRDefault="00475B2A" w:rsidP="00475B2A">
      <w:pPr>
        <w:spacing w:before="240"/>
        <w:rPr>
          <w:rFonts w:ascii="Calibri" w:hAnsi="Calibri" w:cs="Calibri"/>
        </w:rPr>
      </w:pPr>
      <w:r w:rsidRPr="00864127">
        <w:rPr>
          <w:rFonts w:ascii="Calibri" w:hAnsi="Calibri" w:cs="Calibri"/>
        </w:rPr>
        <w:t>Obliczenia będą prowadzone z dokładnością 0,01 pkt.</w:t>
      </w:r>
    </w:p>
    <w:p w:rsidR="00475B2A" w:rsidRPr="00864127" w:rsidRDefault="00475B2A" w:rsidP="00475B2A">
      <w:pPr>
        <w:pStyle w:val="pkt1"/>
        <w:spacing w:before="120" w:after="200" w:line="240" w:lineRule="atLeast"/>
        <w:ind w:left="0" w:firstLine="0"/>
        <w:jc w:val="left"/>
        <w:rPr>
          <w:rFonts w:ascii="Calibri" w:hAnsi="Calibri" w:cs="Calibri"/>
          <w:szCs w:val="24"/>
        </w:rPr>
      </w:pPr>
      <w:r w:rsidRPr="00864127">
        <w:rPr>
          <w:rFonts w:ascii="Calibri" w:hAnsi="Calibri" w:cs="Calibri"/>
          <w:szCs w:val="24"/>
        </w:rPr>
        <w:t>Oferta z najniższą ceną otrzyma maksymalną liczbę – 100 punktów.</w:t>
      </w:r>
    </w:p>
    <w:p w:rsidR="00475B2A" w:rsidRPr="002B3E07" w:rsidRDefault="00475B2A" w:rsidP="002B3E07">
      <w:pPr>
        <w:rPr>
          <w:rFonts w:asciiTheme="minorHAnsi" w:hAnsiTheme="minorHAnsi" w:cstheme="minorHAnsi"/>
        </w:rPr>
      </w:pPr>
      <w:r w:rsidRPr="002B3E07">
        <w:rPr>
          <w:rFonts w:asciiTheme="minorHAnsi" w:hAnsiTheme="minorHAnsi" w:cstheme="minorHAnsi"/>
        </w:rPr>
        <w:t>3.  Jeżeli Zamawiający nie może dokonać wyboru oferty najkorzystniejszej ze względu na to, że zostały złożone oferty o takiej samej cenie, Zamawiający wezwie Wykonawców, którzy złożyli te oferty, do złożenia w terminie określonym przez Zamawiającego ofert dodatkowych. Wykonawcy składając oferty dodatkowe, nie mogą zaoferować cen wyższych niż zaoferowane w złożonych ofertach.</w:t>
      </w:r>
    </w:p>
    <w:p w:rsidR="00475B2A" w:rsidRPr="00864127" w:rsidRDefault="00475B2A" w:rsidP="00475B2A">
      <w:pPr>
        <w:pStyle w:val="pkt1"/>
        <w:spacing w:line="240" w:lineRule="exact"/>
        <w:ind w:left="0" w:firstLine="0"/>
        <w:jc w:val="left"/>
        <w:rPr>
          <w:rFonts w:ascii="Calibri" w:hAnsi="Calibri" w:cs="Calibri"/>
          <w:szCs w:val="24"/>
        </w:rPr>
      </w:pPr>
    </w:p>
    <w:p w:rsidR="00475B2A" w:rsidRPr="005D3779" w:rsidRDefault="00475B2A" w:rsidP="00475B2A">
      <w:pPr>
        <w:pStyle w:val="pkt1"/>
        <w:spacing w:line="240" w:lineRule="exact"/>
        <w:ind w:left="0" w:firstLine="0"/>
        <w:jc w:val="lef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4 </w:t>
      </w:r>
      <w:r w:rsidRPr="005D3779">
        <w:rPr>
          <w:rFonts w:ascii="Calibri" w:hAnsi="Calibri" w:cs="Calibri"/>
          <w:szCs w:val="24"/>
        </w:rPr>
        <w:t>. W toku badania i oceny ofert Zamawiający może żądać od wykonawców wyjaśnień, dotyczących treści złożonych ofert.</w:t>
      </w:r>
    </w:p>
    <w:p w:rsidR="00475B2A" w:rsidRPr="00864127" w:rsidRDefault="00475B2A" w:rsidP="00475B2A">
      <w:pPr>
        <w:pStyle w:val="PUNKT"/>
        <w:numPr>
          <w:ilvl w:val="0"/>
          <w:numId w:val="0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5. </w:t>
      </w:r>
      <w:r w:rsidRPr="00864127">
        <w:rPr>
          <w:rFonts w:ascii="Calibri" w:hAnsi="Calibri" w:cs="Calibri"/>
        </w:rPr>
        <w:t xml:space="preserve">Zamawiający poprawi w ofercie oczywiste omyłki pisarskie, oczywiste omyłki rachunkowe z uwzględnieniem konsekwencji rachunkowych dokonanych poprawek, oraz inne omyłki polegające na niezgodności oferty z SIWZ, niepowodujące istotnych zmian w treści oferty. O tym fakcie Zamawiający niezwłocznie zawiadamia wykonawcę, którego oferta została poprawiona. </w:t>
      </w:r>
    </w:p>
    <w:p w:rsidR="00475B2A" w:rsidRPr="00864127" w:rsidRDefault="00475B2A" w:rsidP="00B97A9E">
      <w:pPr>
        <w:pStyle w:val="PUNKT"/>
        <w:numPr>
          <w:ilvl w:val="0"/>
          <w:numId w:val="17"/>
        </w:numPr>
        <w:ind w:left="284" w:hanging="142"/>
        <w:rPr>
          <w:rFonts w:ascii="Calibri" w:hAnsi="Calibri" w:cs="Calibri"/>
        </w:rPr>
      </w:pPr>
      <w:r w:rsidRPr="00864127">
        <w:rPr>
          <w:rFonts w:ascii="Calibri" w:hAnsi="Calibri" w:cs="Calibri"/>
        </w:rPr>
        <w:t xml:space="preserve">Zamawiający wyklucza wykonawcę, jeżeli zaistnieje którakolwiek z przesłanek przewidzianych w art. 24 ust. 1 i 2 ustawy </w:t>
      </w:r>
      <w:proofErr w:type="spellStart"/>
      <w:r w:rsidRPr="00864127">
        <w:rPr>
          <w:rFonts w:ascii="Calibri" w:hAnsi="Calibri" w:cs="Calibri"/>
        </w:rPr>
        <w:t>Pzp</w:t>
      </w:r>
      <w:proofErr w:type="spellEnd"/>
      <w:r w:rsidRPr="00864127">
        <w:rPr>
          <w:rFonts w:ascii="Calibri" w:hAnsi="Calibri" w:cs="Calibri"/>
        </w:rPr>
        <w:t xml:space="preserve">. </w:t>
      </w:r>
    </w:p>
    <w:p w:rsidR="00475B2A" w:rsidRPr="005D3779" w:rsidRDefault="00475B2A" w:rsidP="00B97A9E">
      <w:pPr>
        <w:pStyle w:val="PUNKT"/>
        <w:ind w:left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Zamawiający odrzuca ofertę, jeżeli zaistnieje którakolwiek z przesłanek przewidzianych w art. 89 ust. 1 pkt 1 – 8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 xml:space="preserve">. </w:t>
      </w:r>
    </w:p>
    <w:p w:rsidR="00475B2A" w:rsidRPr="005D3779" w:rsidRDefault="00475B2A" w:rsidP="00B97A9E">
      <w:pPr>
        <w:pStyle w:val="PUNKT"/>
        <w:ind w:left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Zamawiający unieważnia postępowanie o udzielenie zamówienia, jeżeli zaistnieje którakolwiek z przesłanek przewidzianych w art. 93 ust. 1 i ust. 1a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 xml:space="preserve">. </w:t>
      </w:r>
    </w:p>
    <w:p w:rsidR="00475B2A" w:rsidRPr="005D3779" w:rsidRDefault="00475B2A" w:rsidP="00B97A9E">
      <w:pPr>
        <w:pStyle w:val="PUNKT"/>
        <w:ind w:left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>Zamawiający zawiadamia równocześnie wszystkich wykonawców o wykluczeniu wykonawców, o odrzuceniu ofert oraz o unieważnieniu postępowania, podając w każdym przypadku uzasadnienie faktyczne i prawne.</w:t>
      </w:r>
    </w:p>
    <w:p w:rsidR="00475B2A" w:rsidRPr="005D3779" w:rsidRDefault="00475B2A" w:rsidP="00B97A9E">
      <w:pPr>
        <w:pStyle w:val="PUNKT"/>
        <w:ind w:left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Jeżeli Zamawiający dopuścił możliwość składania ofert częściowych, do unieważnienia w części postępowania o udzielenie zamówienia przepis art. 93 ust. 1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 xml:space="preserve"> stosuje się odpowiednio.</w:t>
      </w:r>
    </w:p>
    <w:p w:rsidR="00475B2A" w:rsidRPr="005D3779" w:rsidRDefault="00475B2A" w:rsidP="00B97A9E">
      <w:pPr>
        <w:pStyle w:val="PUNKT"/>
        <w:ind w:left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Zamawiający zawiadamia równocześnie wszystkich wykonawców o wyborze najkorzystniejszej oferty, podając w każdym przypadku uzasadnienie faktyczne i prawne, a także inne informacje, o których mowa w art. 92 ust. 1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>.</w:t>
      </w:r>
    </w:p>
    <w:p w:rsidR="00475B2A" w:rsidRPr="005D3779" w:rsidRDefault="00475B2A" w:rsidP="00B97A9E">
      <w:pPr>
        <w:pStyle w:val="PUNKT"/>
        <w:ind w:left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Niezwłocznie po wyborze najkorzystniejszej oferty Zamawiający zamieszcza informacje, o których mowa w art. 92 ust. 2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>. na stronie internetowej oraz w miejscu publicznym dostępnym w swojej siedzibie.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§ 14.</w:t>
      </w:r>
    </w:p>
    <w:p w:rsidR="00475B2A" w:rsidRPr="005D3779" w:rsidRDefault="00475B2A" w:rsidP="00475B2A">
      <w:pPr>
        <w:pStyle w:val="PARAGRAF"/>
        <w:spacing w:before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Informacje o formalnościach, jakie powinny zostać dopełnione po wyborze najkorzystniejszej oferty w celu zawarcia umowy </w:t>
      </w:r>
    </w:p>
    <w:p w:rsidR="00475B2A" w:rsidRPr="005D3779" w:rsidRDefault="00475B2A" w:rsidP="00475B2A">
      <w:pPr>
        <w:pStyle w:val="PARAGRAF"/>
        <w:spacing w:before="0" w:line="240" w:lineRule="auto"/>
        <w:rPr>
          <w:rFonts w:ascii="Calibri" w:hAnsi="Calibri" w:cs="Calibri"/>
        </w:rPr>
      </w:pPr>
      <w:r w:rsidRPr="005D3779">
        <w:rPr>
          <w:rFonts w:ascii="Calibri" w:hAnsi="Calibri" w:cs="Calibri"/>
        </w:rPr>
        <w:t>w sprawie zamówienia publicznego.</w:t>
      </w:r>
    </w:p>
    <w:p w:rsidR="00475B2A" w:rsidRPr="005D3779" w:rsidRDefault="00475B2A" w:rsidP="00475B2A">
      <w:pPr>
        <w:pStyle w:val="PARAGRAF"/>
        <w:numPr>
          <w:ilvl w:val="0"/>
          <w:numId w:val="12"/>
        </w:numPr>
        <w:ind w:left="426" w:hanging="426"/>
        <w:jc w:val="left"/>
        <w:rPr>
          <w:rFonts w:ascii="Calibri" w:hAnsi="Calibri" w:cs="Calibri"/>
          <w:b w:val="0"/>
        </w:rPr>
      </w:pPr>
      <w:r w:rsidRPr="005D3779">
        <w:rPr>
          <w:rFonts w:ascii="Calibri" w:hAnsi="Calibri" w:cs="Calibri"/>
          <w:b w:val="0"/>
        </w:rPr>
        <w:t>Niezwłocznie po wyborze najkorzystniejszej oferty Zamawiający jednocześnie zawiadamia Wykonawców, którzy złożyli oferty o:</w:t>
      </w:r>
    </w:p>
    <w:p w:rsidR="00475B2A" w:rsidRPr="005D3779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>wyborze najkorzystniejszej oferty;</w:t>
      </w:r>
    </w:p>
    <w:p w:rsidR="00475B2A" w:rsidRPr="005D3779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>wykonawcach, których oferty zostały odrzucone, podając uzasadnienie faktyczne i prawne,</w:t>
      </w:r>
    </w:p>
    <w:p w:rsidR="00475B2A" w:rsidRPr="005D3779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>wykonawcach, którzy zostali wykluczeni z postępowania o udzielenie zamówienia, podając uzasadnienie faktyczne i prawne;</w:t>
      </w:r>
    </w:p>
    <w:p w:rsidR="00475B2A" w:rsidRPr="005D3779" w:rsidRDefault="00475B2A" w:rsidP="00475B2A">
      <w:pPr>
        <w:pStyle w:val="PPKT"/>
        <w:spacing w:before="0" w:after="0" w:line="240" w:lineRule="auto"/>
        <w:ind w:hanging="284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terminie określonym zgodnie z art. 94 ust. 1 lub ust. 2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>, po upływie którego umowa w sprawie zamówienia publicznego może być zawarta.</w:t>
      </w:r>
    </w:p>
    <w:p w:rsidR="00475B2A" w:rsidRPr="005D3779" w:rsidRDefault="00475B2A" w:rsidP="00475B2A">
      <w:pPr>
        <w:pStyle w:val="PUNKT"/>
        <w:numPr>
          <w:ilvl w:val="0"/>
          <w:numId w:val="12"/>
        </w:numPr>
        <w:ind w:left="426" w:hanging="426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Jeżeli wykonawca, którego oferta została wybrana, uchyla się od zawarcia umowy w sprawie zamówienia publicznego lub nie wnosi wymaganego zabezpieczenia należytego wykonania umowy, Zamawiający może wybrać ofertę najkorzystniejszą spośród pozostałych ofert bez przeprowadzania ich ponownego badania i oceny, chyba że zachodzą przesłanki unieważnienia postępowania, o których mowa w art. 93 ust. 1 ustawy </w:t>
      </w:r>
      <w:proofErr w:type="spellStart"/>
      <w:r w:rsidRPr="005D3779">
        <w:rPr>
          <w:rFonts w:ascii="Calibri" w:hAnsi="Calibri" w:cs="Calibri"/>
        </w:rPr>
        <w:t>Pzp</w:t>
      </w:r>
      <w:proofErr w:type="spellEnd"/>
      <w:r w:rsidRPr="005D3779">
        <w:rPr>
          <w:rFonts w:ascii="Calibri" w:hAnsi="Calibri" w:cs="Calibri"/>
        </w:rPr>
        <w:t xml:space="preserve">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15.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Wymagania dotyczące zabezpieczenia należytego wykonania umowy.</w:t>
      </w:r>
    </w:p>
    <w:p w:rsidR="00475B2A" w:rsidRPr="005D3779" w:rsidRDefault="00475B2A" w:rsidP="00475B2A">
      <w:pPr>
        <w:pStyle w:val="PARAGRAF"/>
        <w:jc w:val="left"/>
        <w:rPr>
          <w:rFonts w:ascii="Calibri" w:hAnsi="Calibri" w:cs="Calibri"/>
        </w:rPr>
      </w:pPr>
    </w:p>
    <w:p w:rsidR="00475B2A" w:rsidRPr="005D3779" w:rsidRDefault="00475B2A" w:rsidP="00475B2A">
      <w:pPr>
        <w:pStyle w:val="pkt"/>
        <w:ind w:left="0" w:firstLine="0"/>
        <w:jc w:val="left"/>
        <w:rPr>
          <w:rFonts w:ascii="Calibri" w:hAnsi="Calibri" w:cs="Calibri"/>
          <w:b/>
          <w:szCs w:val="24"/>
        </w:rPr>
      </w:pPr>
      <w:r w:rsidRPr="005D3779">
        <w:rPr>
          <w:rFonts w:ascii="Calibri" w:hAnsi="Calibri" w:cs="Calibri"/>
          <w:szCs w:val="24"/>
        </w:rPr>
        <w:t xml:space="preserve">1. Zamawiający żąda od wybranego Wykonawcy, którego oferta zostanie uznana za najkorzystniejszą </w:t>
      </w:r>
      <w:r w:rsidRPr="005D3779">
        <w:rPr>
          <w:rFonts w:ascii="Calibri" w:hAnsi="Calibri" w:cs="Calibri"/>
          <w:b/>
          <w:szCs w:val="24"/>
        </w:rPr>
        <w:t xml:space="preserve">wniesienia przed podpisaniem umowy zabezpieczenia należytego wykonania </w:t>
      </w:r>
      <w:r w:rsidRPr="00FC7AF7">
        <w:rPr>
          <w:rFonts w:ascii="Calibri" w:hAnsi="Calibri" w:cs="Calibri"/>
          <w:b/>
          <w:szCs w:val="24"/>
        </w:rPr>
        <w:t>umowy w wysokości 5 % ceny ofertowej brutto.</w:t>
      </w:r>
      <w:r w:rsidRPr="005D3779">
        <w:rPr>
          <w:rFonts w:ascii="Calibri" w:hAnsi="Calibri" w:cs="Calibri"/>
          <w:b/>
          <w:szCs w:val="24"/>
        </w:rPr>
        <w:t xml:space="preserve"> </w:t>
      </w:r>
    </w:p>
    <w:p w:rsidR="00475B2A" w:rsidRPr="005D3779" w:rsidRDefault="00475B2A" w:rsidP="00475B2A">
      <w:pPr>
        <w:pStyle w:val="pkt"/>
        <w:ind w:left="0" w:firstLine="0"/>
        <w:jc w:val="lef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2. Zabezpieczenie służy pokryciu roszczeń z tytułu niewykonania lub nienależytego wykonania umowy. Jeżeli wykonawca jest jednocześnie gwarantem, zabezpieczenie służy także pokryciu roszczeń z tytułu gwarancji jakości.</w:t>
      </w:r>
    </w:p>
    <w:p w:rsidR="00475B2A" w:rsidRPr="005D3779" w:rsidRDefault="00475B2A" w:rsidP="00475B2A">
      <w:pPr>
        <w:pStyle w:val="pkt"/>
        <w:ind w:left="0" w:firstLine="0"/>
        <w:jc w:val="lef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3. Po upływie terminów ustalonych na usunięcie usterek, reklamacji i ponownym jednokrotnym wezwaniu do ich usunięcia w wyznaczonym terminie, Zamawiający zleci ich realizację ze środków wniesionych na zabezpieczenie należytego wykonania umowy. W przypadku, gdy koszt ten przewyższy wysokość zabezpieczenia należytego wykonania umowy Zamawiający będzie dochodzić kwot uzupełniających.</w:t>
      </w:r>
    </w:p>
    <w:p w:rsidR="00475B2A" w:rsidRPr="005D3779" w:rsidRDefault="00475B2A" w:rsidP="00475B2A">
      <w:pPr>
        <w:pStyle w:val="pkt"/>
        <w:ind w:left="0" w:firstLine="0"/>
        <w:jc w:val="lef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4. Zabezpieczenie może być wnoszone według wyboru wyko</w:t>
      </w:r>
      <w:r w:rsidRPr="005D3779">
        <w:rPr>
          <w:rFonts w:ascii="Calibri" w:hAnsi="Calibri" w:cs="Calibri"/>
          <w:szCs w:val="24"/>
        </w:rPr>
        <w:softHyphen/>
        <w:t xml:space="preserve">nawcy w jednej lub w kilku następujących formach: 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1) pieniądzu;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2)</w:t>
      </w:r>
      <w:r w:rsidRPr="005D3779">
        <w:rPr>
          <w:rFonts w:ascii="Calibri" w:hAnsi="Calibri" w:cs="Calibri"/>
          <w:szCs w:val="24"/>
        </w:rPr>
        <w:t>poręczeniach bankowych lub poręczeniach spółdzielczej kasy oszczędnościowo-kredytowej, z tym że poręczenie kasy jest zawsze zobowiązaniem pieniężnym;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3) gwarancjach bankowych;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4) gwarancjach ubezpieczeniowych;</w:t>
      </w:r>
    </w:p>
    <w:p w:rsidR="00475B2A" w:rsidRPr="005D3779" w:rsidRDefault="00475B2A" w:rsidP="00475B2A">
      <w:pPr>
        <w:pStyle w:val="pk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5) poręczeniach udzielanych przez podmioty, o których mowa w art. 6b ust. 5 pkt 2 ustawy z dnia 9 listopada 2000 r. o utworzeniu Polskiej Agencji Rozwoju Przed</w:t>
      </w:r>
      <w:r w:rsidRPr="005D3779">
        <w:rPr>
          <w:rFonts w:ascii="Calibri" w:hAnsi="Calibri" w:cs="Calibri"/>
          <w:szCs w:val="24"/>
        </w:rPr>
        <w:softHyphen/>
        <w:t>siębiorczości.</w:t>
      </w:r>
    </w:p>
    <w:p w:rsidR="00475B2A" w:rsidRPr="005D3779" w:rsidRDefault="00475B2A" w:rsidP="00475B2A">
      <w:pPr>
        <w:pStyle w:val="pkt"/>
        <w:ind w:left="0" w:firstLine="0"/>
        <w:rPr>
          <w:rFonts w:ascii="Calibri" w:hAnsi="Calibri" w:cs="Calibri"/>
          <w:b/>
          <w:szCs w:val="24"/>
        </w:rPr>
      </w:pPr>
      <w:r w:rsidRPr="005D3779">
        <w:rPr>
          <w:rFonts w:ascii="Calibri" w:hAnsi="Calibri" w:cs="Calibri"/>
          <w:b/>
          <w:szCs w:val="24"/>
        </w:rPr>
        <w:t>5. Zabezpieczenie w formie innej niż pieniężna należy wnieść w formie oryginału.</w:t>
      </w:r>
    </w:p>
    <w:p w:rsidR="00475B2A" w:rsidRPr="005D3779" w:rsidRDefault="00475B2A" w:rsidP="00475B2A">
      <w:pPr>
        <w:pStyle w:val="pk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6. Polisa, poręczenie, gwarancja lub inny dokument stanowiący formę zabezpieczenia należytego wykonania umowy winno zawierać stwierdzenie, że na pierwsze pisemne żądanie Zamawiającego wzywające do zapłaty kwot z tytułu nienależytego wykonania umowy, zgodnie z warunkami umowy, następuje jego bezwarunkowa wypłata bez jakichkolwiek zastrzeżeń ze strony gwaranta/poręczyciela.</w:t>
      </w:r>
    </w:p>
    <w:p w:rsidR="00475B2A" w:rsidRPr="005D3779" w:rsidRDefault="00475B2A" w:rsidP="00475B2A">
      <w:pPr>
        <w:pStyle w:val="pkt"/>
        <w:ind w:left="0" w:firstLine="0"/>
        <w:rPr>
          <w:rFonts w:ascii="Calibri" w:hAnsi="Calibri" w:cs="Calibri"/>
          <w:b/>
          <w:szCs w:val="24"/>
        </w:rPr>
      </w:pPr>
      <w:r w:rsidRPr="005D3779">
        <w:rPr>
          <w:rFonts w:ascii="Calibri" w:hAnsi="Calibri" w:cs="Calibri"/>
          <w:szCs w:val="24"/>
        </w:rPr>
        <w:t>6.1.</w:t>
      </w:r>
      <w:r w:rsidRPr="005D3779">
        <w:rPr>
          <w:rFonts w:ascii="Calibri" w:hAnsi="Calibri" w:cs="Calibri"/>
          <w:b/>
          <w:szCs w:val="24"/>
        </w:rPr>
        <w:t xml:space="preserve"> W przypadku jakichkolwiek warunków ze strony gwaranta/poręczyciela w zabezpieczeniu Zamawiający odmówi przyjęcia takiego zabezpieczenia – jako niespełniającego wymogów niniejszej SIWZ. </w:t>
      </w:r>
    </w:p>
    <w:p w:rsidR="00475B2A" w:rsidRPr="005D3779" w:rsidRDefault="00475B2A" w:rsidP="00475B2A">
      <w:pPr>
        <w:pStyle w:val="pk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 xml:space="preserve">7. Zabezpieczenie wnoszone w pieniądzu wykonawca wpłaca przelewem na rachunek bankowy wskazany przez Zamawiającego w § 8 niniejszej SIWZ „Wymagania dotyczące wadium”. </w:t>
      </w:r>
    </w:p>
    <w:p w:rsidR="00475B2A" w:rsidRPr="005D3779" w:rsidRDefault="00475B2A" w:rsidP="00475B2A">
      <w:pPr>
        <w:pStyle w:val="pk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8. W przypadku wniesienia wadium w pieniądzu wykonawca może w uzgodnieniu z Zamawiającym zaliczyć kwotę wadium na poczet zabezpieczenia.</w:t>
      </w:r>
    </w:p>
    <w:p w:rsidR="00475B2A" w:rsidRPr="005D3779" w:rsidRDefault="00475B2A" w:rsidP="00475B2A">
      <w:pPr>
        <w:pStyle w:val="pk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9. Zabezpieczenie wniesione w pieniądzu, Zamawiający przechowuje je na rachunku bankowym. Zamawiający zwraca zabezpieczenie wniesione w pieniądzu z odsetkami wynikającymi z umowy rachunku bankowego, na którym było ono przechowywane, pomniejszone o koszt prowadzenia tego rachunku oraz prowizji bankowej za przelew pie</w:t>
      </w:r>
      <w:r w:rsidRPr="005D3779">
        <w:rPr>
          <w:rFonts w:ascii="Calibri" w:hAnsi="Calibri" w:cs="Calibri"/>
          <w:szCs w:val="24"/>
        </w:rPr>
        <w:softHyphen/>
        <w:t>niędzy na rachunek bankowy wykonawcy.</w:t>
      </w:r>
    </w:p>
    <w:p w:rsidR="00475B2A" w:rsidRPr="005D3779" w:rsidRDefault="00475B2A" w:rsidP="00475B2A">
      <w:pPr>
        <w:pStyle w:val="pkt"/>
        <w:ind w:left="0" w:firstLine="0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10. W trakcie realizacji umowy wykonawca może dokonać zmiany formy zabezpieczenia na jedną lub kilka form, o których mowa w punkcie 4.</w:t>
      </w:r>
    </w:p>
    <w:p w:rsidR="00475B2A" w:rsidRPr="005D3779" w:rsidRDefault="00475B2A" w:rsidP="00475B2A">
      <w:pPr>
        <w:pStyle w:val="pkt"/>
        <w:spacing w:before="0" w:after="0"/>
        <w:ind w:left="0" w:firstLine="0"/>
        <w:jc w:val="lef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11. Zmiana formy zabezpieczenia jest dokonywana z zachowa</w:t>
      </w:r>
      <w:r w:rsidRPr="005D3779">
        <w:rPr>
          <w:rFonts w:ascii="Calibri" w:hAnsi="Calibri" w:cs="Calibri"/>
          <w:szCs w:val="24"/>
        </w:rPr>
        <w:softHyphen/>
        <w:t>niem ciągłości zabezpieczenia i bez zmniejszenia jego wysokości.</w:t>
      </w:r>
    </w:p>
    <w:p w:rsidR="00475B2A" w:rsidRPr="005D3779" w:rsidRDefault="00475B2A" w:rsidP="00475B2A">
      <w:pPr>
        <w:pStyle w:val="pkt"/>
        <w:spacing w:before="0" w:after="0"/>
        <w:ind w:left="0" w:firstLine="0"/>
        <w:jc w:val="lef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12. Zamawiający zwraca Wykonawcy 70% zabezpieczenia należytego wykonania umowy w terminie 30 dni od dnia wykonania zamówienia i uznania przez Zamawiającego za należycie wykonane.</w:t>
      </w:r>
    </w:p>
    <w:p w:rsidR="00475B2A" w:rsidRPr="005D3779" w:rsidRDefault="00475B2A" w:rsidP="00475B2A">
      <w:pPr>
        <w:pStyle w:val="pkt"/>
        <w:spacing w:before="0" w:after="0"/>
        <w:ind w:left="0" w:firstLine="0"/>
        <w:jc w:val="left"/>
        <w:rPr>
          <w:rFonts w:ascii="Calibri" w:hAnsi="Calibri" w:cs="Calibri"/>
          <w:szCs w:val="24"/>
        </w:rPr>
      </w:pPr>
      <w:r w:rsidRPr="005D3779">
        <w:rPr>
          <w:rFonts w:ascii="Calibri" w:hAnsi="Calibri" w:cs="Calibri"/>
          <w:szCs w:val="24"/>
        </w:rPr>
        <w:t>13. Kwota w wysokości 30% wysokości zabezpieczenia pozostawiona na zabezpieczenie roszczeń z tytułu rękojmi za wady lub gwarancji jakości zostanie zwrócona nie później niż 15 dni po upływie okresu rękojmi za wady.</w:t>
      </w:r>
    </w:p>
    <w:p w:rsidR="00F222F5" w:rsidRDefault="00F222F5" w:rsidP="00475B2A">
      <w:pPr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</w:p>
    <w:p w:rsidR="00475B2A" w:rsidRPr="005D3779" w:rsidRDefault="00475B2A" w:rsidP="00475B2A">
      <w:pPr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r w:rsidRPr="005D3779">
        <w:rPr>
          <w:rFonts w:ascii="Calibri" w:hAnsi="Calibri" w:cs="Calibri"/>
          <w:b/>
        </w:rPr>
        <w:t xml:space="preserve">§ 16. </w:t>
      </w:r>
    </w:p>
    <w:p w:rsidR="00475B2A" w:rsidRPr="005D3779" w:rsidRDefault="00475B2A" w:rsidP="00475B2A">
      <w:pPr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r w:rsidRPr="005D3779">
        <w:rPr>
          <w:rFonts w:ascii="Calibri" w:hAnsi="Calibri" w:cs="Calibri"/>
          <w:b/>
        </w:rPr>
        <w:t>Ogólne warunki umowy.</w:t>
      </w:r>
    </w:p>
    <w:p w:rsidR="00475B2A" w:rsidRPr="005D3779" w:rsidRDefault="00475B2A" w:rsidP="00475B2A">
      <w:pPr>
        <w:jc w:val="both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1. Ogólne warunki umowy, na jakich Wykonawca może zawrzeć umowę z Zamawiającym, zostały określone w </w:t>
      </w:r>
      <w:r w:rsidRPr="002B3E07">
        <w:rPr>
          <w:rFonts w:ascii="Calibri" w:hAnsi="Calibri" w:cs="Calibri"/>
        </w:rPr>
        <w:t xml:space="preserve">załączniku </w:t>
      </w:r>
      <w:r w:rsidR="002B3E07" w:rsidRPr="002B3E07">
        <w:rPr>
          <w:rFonts w:ascii="Calibri" w:hAnsi="Calibri" w:cs="Calibri"/>
        </w:rPr>
        <w:t>nr 10</w:t>
      </w:r>
      <w:r w:rsidRPr="002B3E07">
        <w:rPr>
          <w:rFonts w:ascii="Calibri" w:hAnsi="Calibri" w:cs="Calibri"/>
        </w:rPr>
        <w:t xml:space="preserve"> do SIWZ.</w:t>
      </w:r>
    </w:p>
    <w:p w:rsidR="00932254" w:rsidRDefault="00475B2A" w:rsidP="00475B2A">
      <w:pPr>
        <w:jc w:val="both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2. Wykonawca akceptuje treść ogólnych warunków umowy na wykonanie przedmiotu zamówienia oświadczeniem zawartym w treści formularza ofertowego. </w:t>
      </w:r>
    </w:p>
    <w:p w:rsidR="00475B2A" w:rsidRPr="005D3779" w:rsidRDefault="00475B2A" w:rsidP="00475B2A">
      <w:pPr>
        <w:jc w:val="both"/>
        <w:rPr>
          <w:rFonts w:ascii="Calibri" w:hAnsi="Calibri" w:cs="Calibri"/>
          <w:snapToGrid w:val="0"/>
        </w:rPr>
      </w:pPr>
      <w:r w:rsidRPr="005D3779">
        <w:rPr>
          <w:rFonts w:ascii="Calibri" w:hAnsi="Calibri" w:cs="Calibri"/>
          <w:snapToGrid w:val="0"/>
        </w:rPr>
        <w:t xml:space="preserve">3. Zamawiający przewiduje możliwość zmian w umowie w przypadkach, określonych w ogólnych warunkach umowy.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17.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Pouczenie o środkach ochrony prawnej przysługujących wykonawcy w toku postępowania o udzielenie zamówienia.</w:t>
      </w:r>
    </w:p>
    <w:p w:rsidR="001E08DE" w:rsidRPr="0016075D" w:rsidRDefault="001E08DE" w:rsidP="001E08DE">
      <w:pPr>
        <w:pStyle w:val="PUNKT"/>
        <w:numPr>
          <w:ilvl w:val="0"/>
          <w:numId w:val="20"/>
        </w:numPr>
        <w:rPr>
          <w:rFonts w:asciiTheme="minorHAnsi" w:hAnsiTheme="minorHAnsi" w:cstheme="minorHAnsi"/>
        </w:rPr>
      </w:pPr>
      <w:r w:rsidRPr="0016075D">
        <w:rPr>
          <w:rFonts w:asciiTheme="minorHAnsi" w:hAnsiTheme="minorHAnsi" w:cstheme="minorHAnsi"/>
        </w:rPr>
        <w:t xml:space="preserve">Środki ochrony prawnej przysługują Wykonawcy, uczestnikowi konkursu, a także innemu podmiotowi, jeżeli ma lub miał interes w uzyskaniu danego zamówienia oraz poniósł lub może ponieść szkodę w wyniku naruszenia przez Zamawiającego przepisów ustawy </w:t>
      </w:r>
      <w:proofErr w:type="spellStart"/>
      <w:r w:rsidRPr="0016075D">
        <w:rPr>
          <w:rFonts w:asciiTheme="minorHAnsi" w:hAnsiTheme="minorHAnsi" w:cstheme="minorHAnsi"/>
        </w:rPr>
        <w:t>Pzp</w:t>
      </w:r>
      <w:proofErr w:type="spellEnd"/>
      <w:r w:rsidRPr="0016075D">
        <w:rPr>
          <w:rFonts w:asciiTheme="minorHAnsi" w:hAnsiTheme="minorHAnsi" w:cstheme="minorHAnsi"/>
        </w:rPr>
        <w:t xml:space="preserve">. </w:t>
      </w:r>
    </w:p>
    <w:p w:rsidR="001E08DE" w:rsidRPr="0016075D" w:rsidRDefault="001E08DE" w:rsidP="001E08DE">
      <w:pPr>
        <w:pStyle w:val="PUNKT"/>
        <w:numPr>
          <w:ilvl w:val="0"/>
          <w:numId w:val="20"/>
        </w:numPr>
        <w:rPr>
          <w:rFonts w:asciiTheme="minorHAnsi" w:hAnsiTheme="minorHAnsi" w:cstheme="minorHAnsi"/>
        </w:rPr>
      </w:pPr>
      <w:r w:rsidRPr="0016075D">
        <w:rPr>
          <w:rFonts w:asciiTheme="minorHAnsi" w:hAnsiTheme="minorHAnsi" w:cstheme="minorHAnsi"/>
        </w:rPr>
        <w:t xml:space="preserve">Zamawiający informuje, iż szczegółowe uregulowania środków ochrony prawnej zawarte są w dziale VI ustawy </w:t>
      </w:r>
      <w:proofErr w:type="spellStart"/>
      <w:r w:rsidRPr="0016075D">
        <w:rPr>
          <w:rFonts w:asciiTheme="minorHAnsi" w:hAnsiTheme="minorHAnsi" w:cstheme="minorHAnsi"/>
        </w:rPr>
        <w:t>Pzp</w:t>
      </w:r>
      <w:proofErr w:type="spellEnd"/>
      <w:r w:rsidRPr="0016075D">
        <w:rPr>
          <w:rFonts w:asciiTheme="minorHAnsi" w:hAnsiTheme="minorHAnsi" w:cstheme="minorHAnsi"/>
        </w:rPr>
        <w:t xml:space="preserve"> – w art. 179 – 198.</w:t>
      </w:r>
    </w:p>
    <w:p w:rsidR="00F222F5" w:rsidRDefault="00F222F5" w:rsidP="00475B2A">
      <w:pPr>
        <w:pStyle w:val="PARAGRAF"/>
        <w:rPr>
          <w:rFonts w:ascii="Calibri" w:hAnsi="Calibri" w:cs="Calibri"/>
        </w:rPr>
      </w:pP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§ </w:t>
      </w:r>
      <w:r w:rsidR="003C6510">
        <w:rPr>
          <w:rFonts w:ascii="Calibri" w:hAnsi="Calibri" w:cs="Calibri"/>
        </w:rPr>
        <w:t>18</w:t>
      </w:r>
      <w:r w:rsidRPr="005D3779">
        <w:rPr>
          <w:rFonts w:ascii="Calibri" w:hAnsi="Calibri" w:cs="Calibri"/>
        </w:rPr>
        <w:t xml:space="preserve">. </w:t>
      </w:r>
    </w:p>
    <w:p w:rsidR="00475B2A" w:rsidRPr="005D3779" w:rsidRDefault="00475B2A" w:rsidP="00475B2A">
      <w:pPr>
        <w:autoSpaceDE w:val="0"/>
        <w:autoSpaceDN w:val="0"/>
        <w:adjustRightInd w:val="0"/>
        <w:jc w:val="center"/>
        <w:rPr>
          <w:rFonts w:ascii="Calibri" w:hAnsi="Calibri" w:cs="Calibri"/>
          <w:b/>
        </w:rPr>
      </w:pPr>
      <w:r w:rsidRPr="005D3779">
        <w:rPr>
          <w:rFonts w:ascii="Calibri" w:hAnsi="Calibri" w:cs="Calibri"/>
          <w:b/>
        </w:rPr>
        <w:t>Informacje dla Wykonawców wspólnie ubiegających się o udzielenie zamówienia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</w:rPr>
      </w:pP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</w:rPr>
      </w:pPr>
      <w:r w:rsidRPr="005D3779">
        <w:rPr>
          <w:rFonts w:ascii="Calibri" w:hAnsi="Calibri" w:cs="Calibri"/>
        </w:rPr>
        <w:t>1. Wykonawcy wspólnie ubiegający się o zamówienie: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1</w:t>
      </w:r>
      <w:r w:rsidRPr="005D3779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>p</w:t>
      </w:r>
      <w:r w:rsidRPr="005D3779">
        <w:rPr>
          <w:rFonts w:ascii="Calibri" w:hAnsi="Calibri" w:cs="Calibri"/>
        </w:rPr>
        <w:t>onoszą solidarną odpowiedzialność za niewykonanie lub nienależyte wykonanie zobowiązania;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2</w:t>
      </w:r>
      <w:r w:rsidRPr="005D3779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>z</w:t>
      </w:r>
      <w:r w:rsidRPr="005D3779">
        <w:rPr>
          <w:rFonts w:ascii="Calibri" w:hAnsi="Calibri" w:cs="Calibri"/>
        </w:rPr>
        <w:t>obowiązani są ustanowić Pełnomocnika do reprezentowania ich w postępowaniu o udzielenie zamówienia publicznego albo reprezentowania w postępowaniu i zawarcia umowy w sprawie zamówienia. Przyjmuje się, że pełnomocnictwo do podpisania oferty obejmuje pełnomocnictwo do poświadczenia za zgodność z oryginałem wszystkich dokumentów.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Pr="005D3779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>p</w:t>
      </w:r>
      <w:r w:rsidRPr="005D3779">
        <w:rPr>
          <w:rFonts w:ascii="Calibri" w:hAnsi="Calibri" w:cs="Calibri"/>
        </w:rPr>
        <w:t>ełnomocnictwo musi wynikać z umowy lub z innej czynności prawnej, mieć formę pisemną; fakt ustanowienia Pełnomocnika musi wynikać z załączonych do oferty dokumentów, wszelka korespondencja prowadzona będzie z pełnomocnikiem.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4) j</w:t>
      </w:r>
      <w:r w:rsidRPr="005D3779">
        <w:rPr>
          <w:rFonts w:ascii="Calibri" w:hAnsi="Calibri" w:cs="Calibri"/>
        </w:rPr>
        <w:t>eżeli oferta konsorcjum zostanie wybrana jako najkorzystniejsza, Zamawiający może przed zawarciem umowy wezwać pełnomocnika do przedstawienia umowy regulującej współpracę tych wykonawców.</w:t>
      </w:r>
    </w:p>
    <w:p w:rsidR="00475B2A" w:rsidRPr="005D3779" w:rsidRDefault="00475B2A" w:rsidP="00475B2A">
      <w:pPr>
        <w:autoSpaceDE w:val="0"/>
        <w:autoSpaceDN w:val="0"/>
        <w:adjustRightInd w:val="0"/>
        <w:rPr>
          <w:rFonts w:ascii="Calibri" w:hAnsi="Calibri" w:cs="Calibri"/>
        </w:rPr>
      </w:pPr>
      <w:r w:rsidRPr="005D3779">
        <w:rPr>
          <w:rFonts w:ascii="Calibri" w:hAnsi="Calibri" w:cs="Calibri"/>
        </w:rPr>
        <w:t>2. Pełnomocnictwo musi być załączone do oferty.</w:t>
      </w:r>
    </w:p>
    <w:p w:rsidR="00A048F2" w:rsidRPr="0016075D" w:rsidRDefault="00A048F2" w:rsidP="00A048F2">
      <w:pPr>
        <w:pStyle w:val="PARAGRAF"/>
        <w:spacing w:beforeLines="240" w:before="576" w:afterLines="120" w:after="288" w:line="240" w:lineRule="auto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§ 1</w:t>
      </w:r>
      <w:r w:rsidR="003C6510">
        <w:rPr>
          <w:rFonts w:asciiTheme="minorHAnsi" w:hAnsiTheme="minorHAnsi" w:cstheme="minorHAnsi"/>
        </w:rPr>
        <w:t>9</w:t>
      </w:r>
      <w:r w:rsidRPr="0016075D">
        <w:rPr>
          <w:rFonts w:asciiTheme="minorHAnsi" w:hAnsiTheme="minorHAnsi" w:cstheme="minorHAnsi"/>
        </w:rPr>
        <w:t>.</w:t>
      </w:r>
    </w:p>
    <w:p w:rsidR="00A048F2" w:rsidRDefault="00A048F2" w:rsidP="00A048F2">
      <w:pPr>
        <w:pStyle w:val="PARAGRAF"/>
        <w:spacing w:beforeLines="240" w:before="576" w:afterLines="120" w:after="288" w:line="240" w:lineRule="auto"/>
        <w:contextualSpacing/>
        <w:rPr>
          <w:rFonts w:asciiTheme="minorHAnsi" w:hAnsiTheme="minorHAnsi" w:cstheme="minorHAnsi"/>
        </w:rPr>
      </w:pPr>
      <w:r w:rsidRPr="0016075D">
        <w:rPr>
          <w:rFonts w:asciiTheme="minorHAnsi" w:hAnsiTheme="minorHAnsi" w:cstheme="minorHAnsi"/>
        </w:rPr>
        <w:t>Inne informacje.</w:t>
      </w:r>
    </w:p>
    <w:p w:rsidR="00A048F2" w:rsidRPr="00FE0EE6" w:rsidRDefault="00A048F2" w:rsidP="003C6510">
      <w:pPr>
        <w:pStyle w:val="PUNKT"/>
        <w:numPr>
          <w:ilvl w:val="0"/>
          <w:numId w:val="21"/>
        </w:numPr>
        <w:ind w:left="284" w:hanging="284"/>
        <w:rPr>
          <w:rFonts w:asciiTheme="minorHAnsi" w:hAnsiTheme="minorHAnsi" w:cstheme="minorHAnsi"/>
        </w:rPr>
      </w:pPr>
      <w:r w:rsidRPr="00FE0EE6">
        <w:rPr>
          <w:rFonts w:asciiTheme="minorHAnsi" w:hAnsiTheme="minorHAnsi" w:cstheme="minorHAnsi"/>
        </w:rPr>
        <w:t>Zamawiający nie dopuszcza składania ofert częściowych.</w:t>
      </w:r>
    </w:p>
    <w:p w:rsidR="00A048F2" w:rsidRPr="00FE0EE6" w:rsidRDefault="00A048F2" w:rsidP="003C6510">
      <w:pPr>
        <w:pStyle w:val="PUNKT"/>
        <w:numPr>
          <w:ilvl w:val="0"/>
          <w:numId w:val="21"/>
        </w:numPr>
        <w:ind w:left="284" w:hanging="284"/>
        <w:rPr>
          <w:rFonts w:asciiTheme="minorHAnsi" w:hAnsiTheme="minorHAnsi" w:cstheme="minorHAnsi"/>
        </w:rPr>
      </w:pPr>
      <w:r w:rsidRPr="00FE0EE6">
        <w:rPr>
          <w:rFonts w:asciiTheme="minorHAnsi" w:hAnsiTheme="minorHAnsi" w:cstheme="minorHAnsi"/>
        </w:rPr>
        <w:t>Zamawiający nie przewiduje możliwości zawarcia umowy ramowej.</w:t>
      </w:r>
    </w:p>
    <w:p w:rsidR="00A048F2" w:rsidRPr="00FE0EE6" w:rsidRDefault="00A048F2" w:rsidP="003C6510">
      <w:pPr>
        <w:pStyle w:val="PUNKT"/>
        <w:numPr>
          <w:ilvl w:val="0"/>
          <w:numId w:val="21"/>
        </w:numPr>
        <w:ind w:left="284" w:hanging="284"/>
        <w:rPr>
          <w:rFonts w:asciiTheme="minorHAnsi" w:hAnsiTheme="minorHAnsi" w:cstheme="minorHAnsi"/>
        </w:rPr>
      </w:pPr>
      <w:r w:rsidRPr="00FE0EE6">
        <w:rPr>
          <w:rFonts w:asciiTheme="minorHAnsi" w:hAnsiTheme="minorHAnsi" w:cstheme="minorHAnsi"/>
        </w:rPr>
        <w:t xml:space="preserve">Zamawiający nie przewiduje możliwości udzielenia zamówień uzupełniających, zgodnie z postanowieniami art. 67 ust. 1 pkt 6 i 7 ustawy </w:t>
      </w:r>
      <w:proofErr w:type="spellStart"/>
      <w:r w:rsidRPr="00FE0EE6">
        <w:rPr>
          <w:rFonts w:asciiTheme="minorHAnsi" w:hAnsiTheme="minorHAnsi" w:cstheme="minorHAnsi"/>
        </w:rPr>
        <w:t>Pzp</w:t>
      </w:r>
      <w:proofErr w:type="spellEnd"/>
      <w:r w:rsidRPr="00FE0EE6">
        <w:rPr>
          <w:rFonts w:asciiTheme="minorHAnsi" w:hAnsiTheme="minorHAnsi" w:cstheme="minorHAnsi"/>
        </w:rPr>
        <w:t>.</w:t>
      </w:r>
    </w:p>
    <w:p w:rsidR="00A048F2" w:rsidRPr="00FE0EE6" w:rsidRDefault="00A048F2" w:rsidP="003C6510">
      <w:pPr>
        <w:pStyle w:val="PUNKT"/>
        <w:numPr>
          <w:ilvl w:val="0"/>
          <w:numId w:val="21"/>
        </w:numPr>
        <w:ind w:left="284" w:hanging="284"/>
        <w:rPr>
          <w:rFonts w:asciiTheme="minorHAnsi" w:hAnsiTheme="minorHAnsi" w:cstheme="minorHAnsi"/>
        </w:rPr>
      </w:pPr>
      <w:r w:rsidRPr="00FE0EE6">
        <w:rPr>
          <w:rFonts w:asciiTheme="minorHAnsi" w:hAnsiTheme="minorHAnsi" w:cstheme="minorHAnsi"/>
        </w:rPr>
        <w:t>Zamawiający nie dopuszcza składania ofert wariantowych.</w:t>
      </w:r>
    </w:p>
    <w:p w:rsidR="00A048F2" w:rsidRPr="0016075D" w:rsidRDefault="00A048F2" w:rsidP="003C6510">
      <w:pPr>
        <w:pStyle w:val="PUNKT"/>
        <w:numPr>
          <w:ilvl w:val="0"/>
          <w:numId w:val="21"/>
        </w:numPr>
        <w:ind w:left="284" w:hanging="284"/>
        <w:rPr>
          <w:rFonts w:asciiTheme="minorHAnsi" w:hAnsiTheme="minorHAnsi" w:cstheme="minorHAnsi"/>
        </w:rPr>
      </w:pPr>
      <w:r w:rsidRPr="0016075D">
        <w:rPr>
          <w:rFonts w:asciiTheme="minorHAnsi" w:hAnsiTheme="minorHAnsi" w:cstheme="minorHAnsi"/>
        </w:rPr>
        <w:t>Zamawiający nie przewiduje aukcji elektronicznej.</w:t>
      </w:r>
    </w:p>
    <w:p w:rsidR="00A048F2" w:rsidRPr="0016075D" w:rsidRDefault="00A048F2" w:rsidP="003C6510">
      <w:pPr>
        <w:pStyle w:val="PUNKT"/>
        <w:numPr>
          <w:ilvl w:val="0"/>
          <w:numId w:val="21"/>
        </w:numPr>
        <w:ind w:left="284" w:hanging="284"/>
        <w:rPr>
          <w:rFonts w:asciiTheme="minorHAnsi" w:hAnsiTheme="minorHAnsi" w:cstheme="minorHAnsi"/>
        </w:rPr>
      </w:pPr>
      <w:r w:rsidRPr="0016075D">
        <w:rPr>
          <w:rFonts w:asciiTheme="minorHAnsi" w:hAnsiTheme="minorHAnsi" w:cstheme="minorHAnsi"/>
        </w:rPr>
        <w:t>Zamawiający nie przewiduje zwrotu kosztów udziału w postępowaniu.</w:t>
      </w:r>
    </w:p>
    <w:p w:rsidR="00A048F2" w:rsidRPr="0016075D" w:rsidRDefault="00A048F2" w:rsidP="003C6510">
      <w:pPr>
        <w:pStyle w:val="PUNKT"/>
        <w:numPr>
          <w:ilvl w:val="0"/>
          <w:numId w:val="21"/>
        </w:numPr>
        <w:ind w:left="284" w:hanging="284"/>
        <w:rPr>
          <w:rFonts w:asciiTheme="minorHAnsi" w:hAnsiTheme="minorHAnsi" w:cstheme="minorHAnsi"/>
        </w:rPr>
      </w:pPr>
      <w:r w:rsidRPr="0016075D">
        <w:rPr>
          <w:rFonts w:asciiTheme="minorHAnsi" w:hAnsiTheme="minorHAnsi" w:cstheme="minorHAnsi"/>
        </w:rPr>
        <w:t>Zamawiający żąda wskazania przez Wykonawcę w ofercie części zamówienia, której wykonanie powierzy podwykonawcom.</w:t>
      </w:r>
    </w:p>
    <w:p w:rsidR="00A048F2" w:rsidRDefault="00A048F2" w:rsidP="003C6510">
      <w:pPr>
        <w:pStyle w:val="PUNKT"/>
        <w:numPr>
          <w:ilvl w:val="0"/>
          <w:numId w:val="21"/>
        </w:numPr>
        <w:ind w:left="284" w:hanging="284"/>
        <w:rPr>
          <w:rFonts w:asciiTheme="minorHAnsi" w:hAnsiTheme="minorHAnsi" w:cstheme="minorHAnsi"/>
        </w:rPr>
      </w:pPr>
      <w:r w:rsidRPr="0016075D">
        <w:rPr>
          <w:rFonts w:asciiTheme="minorHAnsi" w:hAnsiTheme="minorHAnsi" w:cstheme="minorHAnsi"/>
        </w:rPr>
        <w:t>Zamawiający nie określa, która część zamówienia nie może być powierzona podwykonawcom.</w:t>
      </w:r>
    </w:p>
    <w:p w:rsidR="00A048F2" w:rsidRDefault="00A048F2" w:rsidP="003C6510">
      <w:pPr>
        <w:pStyle w:val="PUNKT"/>
        <w:numPr>
          <w:ilvl w:val="0"/>
          <w:numId w:val="21"/>
        </w:numPr>
        <w:ind w:left="284" w:hanging="284"/>
        <w:rPr>
          <w:rFonts w:asciiTheme="minorHAnsi" w:hAnsiTheme="minorHAnsi" w:cstheme="minorHAnsi"/>
        </w:rPr>
      </w:pPr>
      <w:r w:rsidRPr="00FE0EE6">
        <w:rPr>
          <w:rFonts w:asciiTheme="minorHAnsi" w:hAnsiTheme="minorHAnsi" w:cstheme="minorHAnsi"/>
        </w:rPr>
        <w:t>Rozliczenia pomiędzy wykonawcą a Zamawiającym będą dokonywane wyłącznie w złotych polskich.</w:t>
      </w:r>
    </w:p>
    <w:p w:rsidR="00A048F2" w:rsidRPr="00FE0EE6" w:rsidRDefault="00A048F2" w:rsidP="003C6510">
      <w:pPr>
        <w:pStyle w:val="PUNKT"/>
        <w:numPr>
          <w:ilvl w:val="0"/>
          <w:numId w:val="21"/>
        </w:numPr>
        <w:ind w:left="284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nie przewiduje udzielania zaliczek.</w:t>
      </w:r>
    </w:p>
    <w:p w:rsidR="00A048F2" w:rsidRPr="00FE0EE6" w:rsidRDefault="00A048F2" w:rsidP="003C6510">
      <w:pPr>
        <w:pStyle w:val="PUNKT"/>
        <w:numPr>
          <w:ilvl w:val="0"/>
          <w:numId w:val="21"/>
        </w:numPr>
        <w:ind w:left="284" w:hanging="426"/>
        <w:rPr>
          <w:rFonts w:asciiTheme="minorHAnsi" w:hAnsiTheme="minorHAnsi" w:cstheme="minorHAnsi"/>
        </w:rPr>
      </w:pPr>
      <w:r w:rsidRPr="00FE0EE6">
        <w:rPr>
          <w:rFonts w:asciiTheme="minorHAnsi" w:hAnsiTheme="minorHAnsi" w:cstheme="minorHAnsi"/>
        </w:rPr>
        <w:t>Adres poczty elektronicznej lub strony internetowej Zamawiającego z uwagi na fakt, iż dopuszcza się możliwość porozumiewania się drogą elektroniczną.</w:t>
      </w:r>
    </w:p>
    <w:p w:rsidR="00A048F2" w:rsidRPr="00FE0EE6" w:rsidRDefault="00A048F2" w:rsidP="003C6510">
      <w:pPr>
        <w:pStyle w:val="PUNKT"/>
        <w:numPr>
          <w:ilvl w:val="0"/>
          <w:numId w:val="21"/>
        </w:numPr>
        <w:ind w:left="284" w:hanging="426"/>
        <w:rPr>
          <w:rFonts w:asciiTheme="minorHAnsi" w:hAnsiTheme="minorHAnsi" w:cstheme="minorHAnsi"/>
        </w:rPr>
      </w:pPr>
      <w:r w:rsidRPr="00FE0EE6">
        <w:rPr>
          <w:rFonts w:asciiTheme="minorHAnsi" w:hAnsiTheme="minorHAnsi" w:cstheme="minorHAnsi"/>
        </w:rPr>
        <w:t>Adres poczty elektronicznej</w:t>
      </w:r>
      <w:r w:rsidRPr="00FE0EE6">
        <w:rPr>
          <w:rFonts w:asciiTheme="minorHAnsi" w:hAnsiTheme="minorHAnsi" w:cstheme="minorHAnsi"/>
          <w:color w:val="00B050"/>
        </w:rPr>
        <w:t xml:space="preserve">:   </w:t>
      </w:r>
      <w:r w:rsidRPr="00192E9F">
        <w:rPr>
          <w:rFonts w:asciiTheme="minorHAnsi" w:hAnsiTheme="minorHAnsi" w:cstheme="minorHAnsi"/>
        </w:rPr>
        <w:t>stowarzyszenie@promyk.org.pl</w:t>
      </w:r>
    </w:p>
    <w:p w:rsidR="00A048F2" w:rsidRPr="005D3779" w:rsidRDefault="00A048F2" w:rsidP="003C6510">
      <w:pPr>
        <w:pStyle w:val="PUNKT"/>
        <w:numPr>
          <w:ilvl w:val="0"/>
          <w:numId w:val="0"/>
        </w:numPr>
        <w:spacing w:before="0" w:after="0" w:line="240" w:lineRule="auto"/>
        <w:ind w:left="284" w:hanging="426"/>
        <w:jc w:val="left"/>
        <w:rPr>
          <w:rFonts w:ascii="Calibri" w:hAnsi="Calibri" w:cs="Calibri"/>
        </w:rPr>
      </w:pP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>§ 2</w:t>
      </w:r>
      <w:r w:rsidR="007069ED">
        <w:rPr>
          <w:rFonts w:ascii="Calibri" w:hAnsi="Calibri" w:cs="Calibri"/>
        </w:rPr>
        <w:t>0</w:t>
      </w:r>
      <w:r w:rsidRPr="005D3779">
        <w:rPr>
          <w:rFonts w:ascii="Calibri" w:hAnsi="Calibri" w:cs="Calibri"/>
        </w:rPr>
        <w:t xml:space="preserve">. </w:t>
      </w:r>
    </w:p>
    <w:p w:rsidR="00475B2A" w:rsidRPr="005D3779" w:rsidRDefault="00475B2A" w:rsidP="00475B2A">
      <w:pPr>
        <w:pStyle w:val="PARAGRAF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Załączniki do SIWZ Nr </w:t>
      </w:r>
      <w:r>
        <w:rPr>
          <w:rFonts w:ascii="Calibri" w:hAnsi="Calibri" w:cs="Calibri"/>
        </w:rPr>
        <w:t>ZP-01/2012</w:t>
      </w:r>
    </w:p>
    <w:p w:rsidR="00475B2A" w:rsidRPr="005D3779" w:rsidRDefault="00475B2A" w:rsidP="00475B2A">
      <w:pPr>
        <w:pStyle w:val="PUNKT"/>
        <w:numPr>
          <w:ilvl w:val="0"/>
          <w:numId w:val="0"/>
        </w:numPr>
        <w:spacing w:line="240" w:lineRule="exact"/>
        <w:rPr>
          <w:rFonts w:ascii="Calibri" w:hAnsi="Calibri" w:cs="Calibri"/>
        </w:rPr>
      </w:pPr>
      <w:r w:rsidRPr="005D3779">
        <w:rPr>
          <w:rFonts w:ascii="Calibri" w:hAnsi="Calibri" w:cs="Calibri"/>
        </w:rPr>
        <w:t xml:space="preserve">Wymienione niżej załączniki stanowią integralną część Specyfikacji Istotnych Warunków Zamówienia Nr </w:t>
      </w:r>
      <w:r>
        <w:rPr>
          <w:rFonts w:ascii="Calibri" w:hAnsi="Calibri" w:cs="Calibri"/>
        </w:rPr>
        <w:t>ZP-01/2012</w:t>
      </w:r>
      <w:r w:rsidRPr="005D3779">
        <w:rPr>
          <w:rFonts w:ascii="Calibri" w:hAnsi="Calibri" w:cs="Calibri"/>
        </w:rPr>
        <w:t>: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1: Dokumentacja projektowa; 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2: Specyfikacje techniczne wykonania i odbioru robót; 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3: Przedmiary robót; 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4: Formularz </w:t>
      </w:r>
      <w:r w:rsidR="002B3E07" w:rsidRPr="00EB72F0">
        <w:rPr>
          <w:rFonts w:asciiTheme="minorHAnsi" w:hAnsiTheme="minorHAnsi" w:cstheme="minorHAnsi"/>
        </w:rPr>
        <w:t>ofertowy</w:t>
      </w:r>
      <w:r w:rsidRPr="00EB72F0">
        <w:rPr>
          <w:rFonts w:asciiTheme="minorHAnsi" w:hAnsiTheme="minorHAnsi" w:cstheme="minorHAnsi"/>
        </w:rPr>
        <w:t>;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5: </w:t>
      </w:r>
      <w:r w:rsidR="002B3E07" w:rsidRPr="00EB72F0">
        <w:rPr>
          <w:rFonts w:asciiTheme="minorHAnsi" w:hAnsiTheme="minorHAnsi" w:cstheme="minorHAnsi"/>
        </w:rPr>
        <w:t xml:space="preserve">Oświadczenie wykonawcy z art. 22 ust. 1 ustawy </w:t>
      </w:r>
      <w:proofErr w:type="spellStart"/>
      <w:r w:rsidR="002B3E07" w:rsidRPr="00EB72F0">
        <w:rPr>
          <w:rFonts w:asciiTheme="minorHAnsi" w:hAnsiTheme="minorHAnsi" w:cstheme="minorHAnsi"/>
        </w:rPr>
        <w:t>Pzp</w:t>
      </w:r>
      <w:proofErr w:type="spellEnd"/>
      <w:r w:rsidRPr="00EB72F0">
        <w:rPr>
          <w:rFonts w:asciiTheme="minorHAnsi" w:hAnsiTheme="minorHAnsi" w:cstheme="minorHAnsi"/>
        </w:rPr>
        <w:t>;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6: </w:t>
      </w:r>
      <w:r w:rsidR="002B3E07" w:rsidRPr="00EB72F0">
        <w:rPr>
          <w:rFonts w:asciiTheme="minorHAnsi" w:hAnsiTheme="minorHAnsi" w:cstheme="minorHAnsi"/>
        </w:rPr>
        <w:t xml:space="preserve">Oświadczenie wykonawcy z art. 24 ust. 1 ustawy </w:t>
      </w:r>
      <w:proofErr w:type="spellStart"/>
      <w:r w:rsidR="002B3E07" w:rsidRPr="00EB72F0">
        <w:rPr>
          <w:rFonts w:asciiTheme="minorHAnsi" w:hAnsiTheme="minorHAnsi" w:cstheme="minorHAnsi"/>
        </w:rPr>
        <w:t>Pzp</w:t>
      </w:r>
      <w:proofErr w:type="spellEnd"/>
      <w:r w:rsidRPr="00EB72F0">
        <w:rPr>
          <w:rFonts w:asciiTheme="minorHAnsi" w:hAnsiTheme="minorHAnsi" w:cstheme="minorHAnsi"/>
        </w:rPr>
        <w:t>;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7: </w:t>
      </w:r>
      <w:r w:rsidR="002B3E07" w:rsidRPr="00EB72F0">
        <w:rPr>
          <w:rFonts w:asciiTheme="minorHAnsi" w:hAnsiTheme="minorHAnsi" w:cstheme="minorHAnsi"/>
        </w:rPr>
        <w:t>Wykaz wykonanych przez wykonawcę zamówień</w:t>
      </w:r>
      <w:r w:rsidRPr="00EB72F0">
        <w:rPr>
          <w:rFonts w:asciiTheme="minorHAnsi" w:hAnsiTheme="minorHAnsi" w:cstheme="minorHAnsi"/>
        </w:rPr>
        <w:t xml:space="preserve">; 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8: </w:t>
      </w:r>
      <w:r w:rsidR="002B3E07" w:rsidRPr="00EB72F0">
        <w:rPr>
          <w:rFonts w:asciiTheme="minorHAnsi" w:hAnsiTheme="minorHAnsi" w:cstheme="minorHAnsi"/>
        </w:rPr>
        <w:t>Wykaz osób zdolnych do wykonania zamówienia</w:t>
      </w:r>
      <w:r w:rsidRPr="00EB72F0">
        <w:rPr>
          <w:rFonts w:asciiTheme="minorHAnsi" w:hAnsiTheme="minorHAnsi" w:cstheme="minorHAnsi"/>
        </w:rPr>
        <w:t>;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9: </w:t>
      </w:r>
      <w:r w:rsidR="002B3E07" w:rsidRPr="00EB72F0">
        <w:rPr>
          <w:rFonts w:asciiTheme="minorHAnsi" w:hAnsiTheme="minorHAnsi" w:cstheme="minorHAnsi"/>
        </w:rPr>
        <w:t>Wykaz prac przewidzianych do wykonania przez podwykonawców</w:t>
      </w:r>
      <w:r w:rsidRPr="00EB72F0">
        <w:rPr>
          <w:rFonts w:asciiTheme="minorHAnsi" w:hAnsiTheme="minorHAnsi" w:cstheme="minorHAnsi"/>
        </w:rPr>
        <w:t xml:space="preserve">; </w:t>
      </w:r>
    </w:p>
    <w:p w:rsidR="00475B2A" w:rsidRPr="00EB72F0" w:rsidRDefault="00475B2A" w:rsidP="00EB72F0">
      <w:pPr>
        <w:rPr>
          <w:rFonts w:asciiTheme="minorHAnsi" w:hAnsiTheme="minorHAnsi" w:cstheme="minorHAnsi"/>
        </w:rPr>
      </w:pPr>
      <w:r w:rsidRPr="00EB72F0">
        <w:rPr>
          <w:rFonts w:asciiTheme="minorHAnsi" w:hAnsiTheme="minorHAnsi" w:cstheme="minorHAnsi"/>
        </w:rPr>
        <w:t xml:space="preserve">załącznik nr 10: </w:t>
      </w:r>
      <w:r w:rsidR="002B3E07" w:rsidRPr="00EB72F0">
        <w:rPr>
          <w:rFonts w:asciiTheme="minorHAnsi" w:hAnsiTheme="minorHAnsi" w:cstheme="minorHAnsi"/>
        </w:rPr>
        <w:t>Ogólne warunki umowy</w:t>
      </w:r>
      <w:r w:rsidRPr="00EB72F0">
        <w:rPr>
          <w:rFonts w:asciiTheme="minorHAnsi" w:hAnsiTheme="minorHAnsi" w:cstheme="minorHAnsi"/>
        </w:rPr>
        <w:t xml:space="preserve">; </w:t>
      </w:r>
    </w:p>
    <w:p w:rsidR="00475B2A" w:rsidRPr="00EB72F0" w:rsidRDefault="00475B2A" w:rsidP="00EB72F0">
      <w:pPr>
        <w:rPr>
          <w:rFonts w:asciiTheme="minorHAnsi" w:hAnsiTheme="minorHAnsi" w:cstheme="minorHAnsi"/>
          <w:bCs/>
        </w:rPr>
      </w:pPr>
      <w:r w:rsidRPr="00EB72F0">
        <w:rPr>
          <w:rFonts w:asciiTheme="minorHAnsi" w:hAnsiTheme="minorHAnsi" w:cstheme="minorHAnsi"/>
        </w:rPr>
        <w:t xml:space="preserve">załącznik nr 11: </w:t>
      </w:r>
      <w:r w:rsidR="006074F3" w:rsidRPr="00EB72F0">
        <w:rPr>
          <w:rFonts w:asciiTheme="minorHAnsi" w:hAnsiTheme="minorHAnsi" w:cstheme="minorHAnsi"/>
        </w:rPr>
        <w:t>Pisemne z</w:t>
      </w:r>
      <w:r w:rsidR="002B3E07" w:rsidRPr="00EB72F0">
        <w:rPr>
          <w:rFonts w:asciiTheme="minorHAnsi" w:hAnsiTheme="minorHAnsi" w:cstheme="minorHAnsi"/>
        </w:rPr>
        <w:t>obowi</w:t>
      </w:r>
      <w:r w:rsidR="002B3E07" w:rsidRPr="00EB72F0">
        <w:rPr>
          <w:rFonts w:asciiTheme="minorHAnsi" w:eastAsia="TimesNewRoman,Bold" w:hAnsiTheme="minorHAnsi" w:cstheme="minorHAnsi"/>
        </w:rPr>
        <w:t>ą</w:t>
      </w:r>
      <w:r w:rsidR="002B3E07" w:rsidRPr="00EB72F0">
        <w:rPr>
          <w:rFonts w:asciiTheme="minorHAnsi" w:hAnsiTheme="minorHAnsi" w:cstheme="minorHAnsi"/>
        </w:rPr>
        <w:t xml:space="preserve">zanie innych podmiotów do oddania do </w:t>
      </w:r>
      <w:r w:rsidR="002B3E07" w:rsidRPr="00EB72F0">
        <w:rPr>
          <w:rFonts w:asciiTheme="minorHAnsi" w:hAnsiTheme="minorHAnsi" w:cstheme="minorHAnsi"/>
          <w:bCs/>
        </w:rPr>
        <w:t>dyspozycji wykonawcy niezb</w:t>
      </w:r>
      <w:r w:rsidR="002B3E07" w:rsidRPr="00EB72F0">
        <w:rPr>
          <w:rFonts w:asciiTheme="minorHAnsi" w:eastAsia="TimesNewRoman,Bold" w:hAnsiTheme="minorHAnsi" w:cstheme="minorHAnsi"/>
          <w:bCs/>
        </w:rPr>
        <w:t>ę</w:t>
      </w:r>
      <w:r w:rsidR="002B3E07" w:rsidRPr="00EB72F0">
        <w:rPr>
          <w:rFonts w:asciiTheme="minorHAnsi" w:hAnsiTheme="minorHAnsi" w:cstheme="minorHAnsi"/>
          <w:bCs/>
        </w:rPr>
        <w:t>dnych zasobów</w:t>
      </w:r>
      <w:r w:rsidR="002B3E07" w:rsidRPr="00EB72F0">
        <w:rPr>
          <w:rFonts w:asciiTheme="minorHAnsi" w:hAnsiTheme="minorHAnsi" w:cstheme="minorHAnsi"/>
        </w:rPr>
        <w:t>.</w:t>
      </w:r>
    </w:p>
    <w:p w:rsidR="00475B2A" w:rsidRPr="005D3779" w:rsidRDefault="00475B2A" w:rsidP="00475B2A">
      <w:pPr>
        <w:rPr>
          <w:rFonts w:ascii="Calibri" w:hAnsi="Calibri" w:cs="Calibri"/>
        </w:rPr>
      </w:pPr>
    </w:p>
    <w:p w:rsidR="00475B2A" w:rsidRPr="005D3779" w:rsidRDefault="00475B2A" w:rsidP="00475B2A">
      <w:pPr>
        <w:rPr>
          <w:rFonts w:ascii="Calibri" w:hAnsi="Calibri" w:cs="Calibri"/>
        </w:rPr>
      </w:pPr>
    </w:p>
    <w:p w:rsidR="00F21DD8" w:rsidRPr="0016075D" w:rsidRDefault="00F21DD8" w:rsidP="00F21DD8">
      <w:pPr>
        <w:rPr>
          <w:rFonts w:asciiTheme="minorHAnsi" w:eastAsia="Batang" w:hAnsiTheme="minorHAnsi" w:cstheme="minorHAnsi"/>
          <w:b/>
        </w:rPr>
      </w:pPr>
    </w:p>
    <w:p w:rsidR="00F21DD8" w:rsidRDefault="00F21DD8" w:rsidP="00F21DD8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:rsidR="00B07BCF" w:rsidRDefault="00B07BCF" w:rsidP="00F21DD8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:rsidR="00F21DD8" w:rsidRPr="005319CA" w:rsidRDefault="00F21DD8" w:rsidP="00F21DD8">
      <w:pPr>
        <w:rPr>
          <w:rFonts w:asciiTheme="minorHAnsi" w:hAnsiTheme="minorHAnsi" w:cstheme="minorHAnsi"/>
        </w:rPr>
      </w:pPr>
      <w:r w:rsidRPr="005319CA">
        <w:rPr>
          <w:rFonts w:asciiTheme="minorHAnsi" w:hAnsiTheme="minorHAnsi" w:cstheme="minorHAnsi"/>
        </w:rPr>
        <w:tab/>
        <w:t xml:space="preserve">                   </w:t>
      </w:r>
      <w:r>
        <w:rPr>
          <w:rFonts w:asciiTheme="minorHAnsi" w:hAnsiTheme="minorHAnsi" w:cstheme="minorHAnsi"/>
        </w:rPr>
        <w:t xml:space="preserve">          </w:t>
      </w:r>
      <w:r w:rsidRPr="005319CA">
        <w:rPr>
          <w:rFonts w:asciiTheme="minorHAnsi" w:hAnsiTheme="minorHAnsi" w:cstheme="minorHAnsi"/>
        </w:rPr>
        <w:t xml:space="preserve"> 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</w:t>
      </w:r>
      <w:r w:rsidRPr="005319CA">
        <w:rPr>
          <w:rFonts w:asciiTheme="minorHAnsi" w:hAnsiTheme="minorHAnsi" w:cstheme="minorHAnsi"/>
        </w:rPr>
        <w:t xml:space="preserve"> …………………………………………</w:t>
      </w:r>
      <w:r>
        <w:rPr>
          <w:rFonts w:asciiTheme="minorHAnsi" w:hAnsiTheme="minorHAnsi" w:cstheme="minorHAnsi"/>
        </w:rPr>
        <w:t>……………</w:t>
      </w:r>
      <w:r w:rsidRPr="005319CA">
        <w:rPr>
          <w:rFonts w:asciiTheme="minorHAnsi" w:hAnsiTheme="minorHAnsi" w:cstheme="minorHAnsi"/>
        </w:rPr>
        <w:t>.</w:t>
      </w:r>
    </w:p>
    <w:p w:rsidR="00F21DD8" w:rsidRPr="00EB72F0" w:rsidRDefault="00F21DD8" w:rsidP="00F21DD8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5319CA">
        <w:rPr>
          <w:rFonts w:asciiTheme="minorHAnsi" w:hAnsiTheme="minorHAnsi" w:cstheme="minorHAnsi"/>
          <w:vertAlign w:val="superscript"/>
        </w:rPr>
        <w:tab/>
      </w:r>
      <w:r w:rsidRPr="005319CA">
        <w:rPr>
          <w:rFonts w:asciiTheme="minorHAnsi" w:hAnsiTheme="minorHAnsi" w:cstheme="minorHAnsi"/>
          <w:vertAlign w:val="superscript"/>
        </w:rPr>
        <w:tab/>
      </w:r>
      <w:r w:rsidRPr="005319CA">
        <w:rPr>
          <w:rFonts w:asciiTheme="minorHAnsi" w:hAnsiTheme="minorHAnsi" w:cstheme="minorHAnsi"/>
          <w:vertAlign w:val="superscript"/>
        </w:rPr>
        <w:tab/>
      </w:r>
      <w:r w:rsidRPr="005319CA">
        <w:rPr>
          <w:rFonts w:asciiTheme="minorHAnsi" w:hAnsiTheme="minorHAnsi" w:cstheme="minorHAnsi"/>
          <w:vertAlign w:val="superscript"/>
        </w:rPr>
        <w:tab/>
      </w:r>
      <w:r w:rsidRPr="005319CA">
        <w:rPr>
          <w:rFonts w:asciiTheme="minorHAnsi" w:hAnsiTheme="minorHAnsi" w:cstheme="minorHAnsi"/>
          <w:vertAlign w:val="superscript"/>
        </w:rPr>
        <w:tab/>
      </w:r>
      <w:r w:rsidRPr="005319CA">
        <w:rPr>
          <w:rFonts w:asciiTheme="minorHAnsi" w:hAnsiTheme="minorHAnsi" w:cstheme="minorHAnsi"/>
          <w:vertAlign w:val="superscript"/>
        </w:rPr>
        <w:tab/>
      </w:r>
      <w:r w:rsidRPr="00EB72F0">
        <w:rPr>
          <w:rFonts w:asciiTheme="minorHAnsi" w:hAnsiTheme="minorHAnsi" w:cstheme="minorHAnsi"/>
          <w:sz w:val="22"/>
          <w:szCs w:val="22"/>
          <w:vertAlign w:val="superscript"/>
        </w:rPr>
        <w:t xml:space="preserve">               </w:t>
      </w:r>
      <w:r w:rsidRPr="00EB72F0">
        <w:rPr>
          <w:rFonts w:asciiTheme="minorHAnsi" w:hAnsiTheme="minorHAnsi" w:cstheme="minorHAnsi"/>
          <w:sz w:val="22"/>
          <w:szCs w:val="22"/>
        </w:rPr>
        <w:t xml:space="preserve">podpisy i pieczęcie osób uprawnionych  </w:t>
      </w:r>
    </w:p>
    <w:p w:rsidR="00475B2A" w:rsidRPr="005D3779" w:rsidRDefault="00475B2A" w:rsidP="00475B2A">
      <w:pPr>
        <w:ind w:left="2832"/>
        <w:rPr>
          <w:rFonts w:ascii="Calibri" w:hAnsi="Calibri" w:cs="Calibri"/>
          <w:b/>
          <w:i/>
        </w:rPr>
      </w:pPr>
    </w:p>
    <w:p w:rsidR="00C16777" w:rsidRDefault="003D1D32" w:rsidP="00C167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16777" w:rsidRPr="00C16777">
        <w:rPr>
          <w:rFonts w:ascii="Arial" w:hAnsi="Arial" w:cs="Arial"/>
          <w:sz w:val="28"/>
          <w:szCs w:val="28"/>
        </w:rPr>
        <w:t xml:space="preserve">  </w:t>
      </w:r>
    </w:p>
    <w:sectPr w:rsidR="00C16777" w:rsidSect="00FA23B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777" w:rsidRDefault="00C16777" w:rsidP="00C16777">
      <w:r>
        <w:separator/>
      </w:r>
    </w:p>
  </w:endnote>
  <w:endnote w:type="continuationSeparator" w:id="0">
    <w:p w:rsidR="00C16777" w:rsidRDefault="00C16777" w:rsidP="00C16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669753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</w:rPr>
    </w:sdtEndPr>
    <w:sdtContent>
      <w:p w:rsidR="00AA1D76" w:rsidRPr="00AA1D76" w:rsidRDefault="00AA1D76">
        <w:pPr>
          <w:pStyle w:val="Stopka"/>
          <w:jc w:val="right"/>
          <w:rPr>
            <w:rFonts w:asciiTheme="minorHAnsi" w:hAnsiTheme="minorHAnsi" w:cstheme="minorHAnsi"/>
            <w:sz w:val="20"/>
            <w:szCs w:val="20"/>
          </w:rPr>
        </w:pPr>
        <w:r w:rsidRPr="00AA1D76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AA1D76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AA1D76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FB1AE5">
          <w:rPr>
            <w:rFonts w:asciiTheme="minorHAnsi" w:hAnsiTheme="minorHAnsi" w:cstheme="minorHAnsi"/>
            <w:noProof/>
            <w:sz w:val="20"/>
            <w:szCs w:val="20"/>
          </w:rPr>
          <w:t>20</w:t>
        </w:r>
        <w:r w:rsidRPr="00AA1D76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:rsidR="00360426" w:rsidRDefault="003604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777" w:rsidRDefault="00C16777" w:rsidP="00C16777">
      <w:r>
        <w:separator/>
      </w:r>
    </w:p>
  </w:footnote>
  <w:footnote w:type="continuationSeparator" w:id="0">
    <w:p w:rsidR="00C16777" w:rsidRDefault="00C16777" w:rsidP="00C16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3" w:type="dxa"/>
      <w:jc w:val="center"/>
      <w:tblInd w:w="1221" w:type="dxa"/>
      <w:tblLook w:val="01E0" w:firstRow="1" w:lastRow="1" w:firstColumn="1" w:lastColumn="1" w:noHBand="0" w:noVBand="0"/>
    </w:tblPr>
    <w:tblGrid>
      <w:gridCol w:w="3259"/>
      <w:gridCol w:w="1742"/>
      <w:gridCol w:w="2232"/>
      <w:gridCol w:w="3010"/>
    </w:tblGrid>
    <w:tr w:rsidR="00C16777" w:rsidRPr="00B1433D" w:rsidTr="001A53AB">
      <w:trPr>
        <w:cantSplit/>
        <w:trHeight w:val="399"/>
        <w:jc w:val="center"/>
      </w:trPr>
      <w:tc>
        <w:tcPr>
          <w:tcW w:w="3259" w:type="dxa"/>
          <w:vAlign w:val="center"/>
        </w:tcPr>
        <w:p w:rsidR="00C16777" w:rsidRPr="00B1433D" w:rsidRDefault="00C16777" w:rsidP="001A53AB">
          <w:pPr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1CC9605D" wp14:editId="74829551">
                <wp:extent cx="1790700" cy="485775"/>
                <wp:effectExtent l="0" t="0" r="0" b="9525"/>
                <wp:docPr id="1" name="Obraz 1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2" w:type="dxa"/>
          <w:vAlign w:val="center"/>
        </w:tcPr>
        <w:p w:rsidR="00C16777" w:rsidRPr="00B1433D" w:rsidRDefault="00C16777" w:rsidP="001A53AB">
          <w:pPr>
            <w:jc w:val="right"/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50A733D8" wp14:editId="397CC334">
                <wp:extent cx="333375" cy="342900"/>
                <wp:effectExtent l="0" t="0" r="9525" b="0"/>
                <wp:docPr id="2" name="Obraz 2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2" w:type="dxa"/>
          <w:vAlign w:val="center"/>
        </w:tcPr>
        <w:p w:rsidR="00C16777" w:rsidRPr="00B1433D" w:rsidRDefault="00C16777" w:rsidP="001A53AB">
          <w:pPr>
            <w:jc w:val="center"/>
            <w:rPr>
              <w:lang w:val="en-GB"/>
            </w:rPr>
          </w:pPr>
          <w:r>
            <w:rPr>
              <w:rFonts w:ascii="Calibri" w:hAnsi="Calibri"/>
              <w:noProof/>
            </w:rPr>
            <w:drawing>
              <wp:inline distT="0" distB="0" distL="0" distR="0" wp14:anchorId="025984A6" wp14:editId="3F429737">
                <wp:extent cx="333375" cy="333375"/>
                <wp:effectExtent l="0" t="0" r="9525" b="9525"/>
                <wp:docPr id="3" name="Obraz 3" descr="wf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wf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0" w:type="dxa"/>
          <w:vAlign w:val="center"/>
        </w:tcPr>
        <w:p w:rsidR="00C16777" w:rsidRPr="00B1433D" w:rsidRDefault="00C16777" w:rsidP="001A53AB">
          <w:pPr>
            <w:ind w:left="113" w:right="5"/>
            <w:jc w:val="right"/>
            <w:rPr>
              <w:sz w:val="2"/>
              <w:szCs w:val="2"/>
              <w:lang w:val="en-GB"/>
            </w:rPr>
          </w:pPr>
          <w:r>
            <w:rPr>
              <w:rFonts w:ascii="Calibri" w:hAnsi="Calibri"/>
              <w:noProof/>
              <w:sz w:val="2"/>
              <w:szCs w:val="2"/>
            </w:rPr>
            <w:drawing>
              <wp:inline distT="0" distB="0" distL="0" distR="0" wp14:anchorId="78AFFAB0" wp14:editId="12311D63">
                <wp:extent cx="1695450" cy="704850"/>
                <wp:effectExtent l="0" t="0" r="0" b="0"/>
                <wp:docPr id="4" name="Obraz 4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777" w:rsidRDefault="00C16777">
    <w:pPr>
      <w:pStyle w:val="Nagwek"/>
    </w:pPr>
  </w:p>
  <w:p w:rsidR="00C16777" w:rsidRDefault="00C1677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D0C6B"/>
    <w:multiLevelType w:val="multilevel"/>
    <w:tmpl w:val="6C823050"/>
    <w:lvl w:ilvl="0">
      <w:start w:val="45"/>
      <w:numFmt w:val="decimal"/>
      <w:lvlText w:val="%1"/>
      <w:lvlJc w:val="left"/>
      <w:pPr>
        <w:ind w:left="1335" w:hanging="133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1300" w:hanging="1335"/>
      </w:pPr>
      <w:rPr>
        <w:rFonts w:hint="default"/>
      </w:rPr>
    </w:lvl>
    <w:lvl w:ilvl="2">
      <w:start w:val="30"/>
      <w:numFmt w:val="decimal"/>
      <w:lvlText w:val="%1.%2.%3"/>
      <w:lvlJc w:val="left"/>
      <w:pPr>
        <w:ind w:left="1265" w:hanging="1335"/>
      </w:pPr>
      <w:rPr>
        <w:rFonts w:hint="default"/>
      </w:rPr>
    </w:lvl>
    <w:lvl w:ilvl="3">
      <w:numFmt w:val="decimalZero"/>
      <w:lvlText w:val="%1.%2.%3.%4"/>
      <w:lvlJc w:val="left"/>
      <w:pPr>
        <w:ind w:left="1230" w:hanging="1335"/>
      </w:pPr>
      <w:rPr>
        <w:rFonts w:hint="default"/>
      </w:rPr>
    </w:lvl>
    <w:lvl w:ilvl="4">
      <w:start w:val="7"/>
      <w:numFmt w:val="decimal"/>
      <w:lvlText w:val="%1.%2.%3.%4-%5"/>
      <w:lvlJc w:val="left"/>
      <w:pPr>
        <w:ind w:left="1195" w:hanging="1335"/>
      </w:pPr>
      <w:rPr>
        <w:rFonts w:hint="default"/>
      </w:rPr>
    </w:lvl>
    <w:lvl w:ilvl="5">
      <w:start w:val="1"/>
      <w:numFmt w:val="decimal"/>
      <w:lvlText w:val="%1.%2.%3.%4-%5.%6"/>
      <w:lvlJc w:val="left"/>
      <w:pPr>
        <w:ind w:left="1160" w:hanging="1335"/>
      </w:pPr>
      <w:rPr>
        <w:rFonts w:hint="default"/>
      </w:rPr>
    </w:lvl>
    <w:lvl w:ilvl="6">
      <w:start w:val="1"/>
      <w:numFmt w:val="decimal"/>
      <w:lvlText w:val="%1.%2.%3.%4-%5.%6.%7"/>
      <w:lvlJc w:val="left"/>
      <w:pPr>
        <w:ind w:left="1230" w:hanging="1440"/>
      </w:pPr>
      <w:rPr>
        <w:rFonts w:hint="default"/>
      </w:rPr>
    </w:lvl>
    <w:lvl w:ilvl="7">
      <w:start w:val="1"/>
      <w:numFmt w:val="decimal"/>
      <w:lvlText w:val="%1.%2.%3.%4-%5.%6.%7.%8"/>
      <w:lvlJc w:val="left"/>
      <w:pPr>
        <w:ind w:left="1195" w:hanging="1440"/>
      </w:pPr>
      <w:rPr>
        <w:rFonts w:hint="default"/>
      </w:rPr>
    </w:lvl>
    <w:lvl w:ilvl="8">
      <w:start w:val="1"/>
      <w:numFmt w:val="decimal"/>
      <w:lvlText w:val="%1.%2.%3.%4-%5.%6.%7.%8.%9"/>
      <w:lvlJc w:val="left"/>
      <w:pPr>
        <w:ind w:left="1520" w:hanging="1800"/>
      </w:pPr>
      <w:rPr>
        <w:rFonts w:hint="default"/>
      </w:rPr>
    </w:lvl>
  </w:abstractNum>
  <w:abstractNum w:abstractNumId="1">
    <w:nsid w:val="24382E5F"/>
    <w:multiLevelType w:val="hybridMultilevel"/>
    <w:tmpl w:val="9ADA3004"/>
    <w:lvl w:ilvl="0" w:tplc="88E2BC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B4630FB"/>
    <w:multiLevelType w:val="hybridMultilevel"/>
    <w:tmpl w:val="51823C06"/>
    <w:lvl w:ilvl="0" w:tplc="08805690">
      <w:start w:val="1"/>
      <w:numFmt w:val="decimal"/>
      <w:lvlText w:val="%1)"/>
      <w:lvlJc w:val="left"/>
      <w:pPr>
        <w:ind w:left="1080" w:hanging="360"/>
      </w:pPr>
      <w:rPr>
        <w:rFonts w:ascii="Tahoma" w:eastAsia="Times New Roman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C158F8"/>
    <w:multiLevelType w:val="hybridMultilevel"/>
    <w:tmpl w:val="5DACFE22"/>
    <w:lvl w:ilvl="0" w:tplc="01A46252">
      <w:start w:val="1"/>
      <w:numFmt w:val="decimal"/>
      <w:lvlText w:val="%1)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D13190A"/>
    <w:multiLevelType w:val="hybridMultilevel"/>
    <w:tmpl w:val="86340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2E420A"/>
    <w:multiLevelType w:val="hybridMultilevel"/>
    <w:tmpl w:val="1D92A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6A0938"/>
    <w:multiLevelType w:val="hybridMultilevel"/>
    <w:tmpl w:val="1C16F5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536C58"/>
    <w:multiLevelType w:val="hybridMultilevel"/>
    <w:tmpl w:val="683C27A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79191018"/>
    <w:multiLevelType w:val="hybridMultilevel"/>
    <w:tmpl w:val="1302B58C"/>
    <w:lvl w:ilvl="0" w:tplc="E3FA6E1C">
      <w:start w:val="1"/>
      <w:numFmt w:val="decimal"/>
      <w:pStyle w:val="PUNKT"/>
      <w:lvlText w:val="%1."/>
      <w:lvlJc w:val="right"/>
      <w:pPr>
        <w:ind w:left="360" w:hanging="360"/>
      </w:pPr>
      <w:rPr>
        <w:rFonts w:hint="default"/>
        <w:b w:val="0"/>
      </w:rPr>
    </w:lvl>
    <w:lvl w:ilvl="1" w:tplc="4D90DCC6">
      <w:start w:val="1"/>
      <w:numFmt w:val="decimal"/>
      <w:pStyle w:val="PPKT"/>
      <w:lvlText w:val="%2)"/>
      <w:lvlJc w:val="left"/>
      <w:pPr>
        <w:ind w:left="-388" w:hanging="360"/>
      </w:pPr>
      <w:rPr>
        <w:rFonts w:ascii="Calibri" w:eastAsia="Times New Roman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F7C1ADA"/>
    <w:multiLevelType w:val="hybridMultilevel"/>
    <w:tmpl w:val="FA9CCB0E"/>
    <w:lvl w:ilvl="0" w:tplc="0FD83A6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8"/>
    <w:lvlOverride w:ilvl="0">
      <w:startOverride w:val="1"/>
    </w:lvlOverride>
  </w:num>
  <w:num w:numId="4">
    <w:abstractNumId w:val="8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1"/>
  </w:num>
  <w:num w:numId="8">
    <w:abstractNumId w:val="3"/>
  </w:num>
  <w:num w:numId="9">
    <w:abstractNumId w:val="8"/>
    <w:lvlOverride w:ilvl="0">
      <w:startOverride w:val="1"/>
    </w:lvlOverride>
  </w:num>
  <w:num w:numId="10">
    <w:abstractNumId w:val="4"/>
  </w:num>
  <w:num w:numId="11">
    <w:abstractNumId w:val="2"/>
  </w:num>
  <w:num w:numId="12">
    <w:abstractNumId w:val="6"/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2"/>
    </w:lvlOverride>
  </w:num>
  <w:num w:numId="15">
    <w:abstractNumId w:val="7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6"/>
    </w:lvlOverride>
  </w:num>
  <w:num w:numId="18">
    <w:abstractNumId w:val="0"/>
  </w:num>
  <w:num w:numId="19">
    <w:abstractNumId w:val="8"/>
    <w:lvlOverride w:ilvl="0">
      <w:startOverride w:val="7"/>
    </w:lvlOverride>
  </w:num>
  <w:num w:numId="20">
    <w:abstractNumId w:val="9"/>
  </w:num>
  <w:num w:numId="21">
    <w:abstractNumId w:val="5"/>
  </w:num>
  <w:num w:numId="22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777"/>
    <w:rsid w:val="00007F7F"/>
    <w:rsid w:val="00075008"/>
    <w:rsid w:val="000A3B8F"/>
    <w:rsid w:val="000A5BD8"/>
    <w:rsid w:val="000D6729"/>
    <w:rsid w:val="00115FDC"/>
    <w:rsid w:val="0011628E"/>
    <w:rsid w:val="00125DBC"/>
    <w:rsid w:val="00152889"/>
    <w:rsid w:val="001E08DE"/>
    <w:rsid w:val="001E1A50"/>
    <w:rsid w:val="002120C4"/>
    <w:rsid w:val="002745B1"/>
    <w:rsid w:val="002B3E07"/>
    <w:rsid w:val="00360426"/>
    <w:rsid w:val="003C6510"/>
    <w:rsid w:val="003D1D32"/>
    <w:rsid w:val="0040039D"/>
    <w:rsid w:val="00405A65"/>
    <w:rsid w:val="00422492"/>
    <w:rsid w:val="0047356E"/>
    <w:rsid w:val="00475B2A"/>
    <w:rsid w:val="004F1C18"/>
    <w:rsid w:val="0052094E"/>
    <w:rsid w:val="005E62E5"/>
    <w:rsid w:val="006074F3"/>
    <w:rsid w:val="00656A09"/>
    <w:rsid w:val="00657B48"/>
    <w:rsid w:val="006639E7"/>
    <w:rsid w:val="007069ED"/>
    <w:rsid w:val="0074598C"/>
    <w:rsid w:val="007660EC"/>
    <w:rsid w:val="007A5CC6"/>
    <w:rsid w:val="007B4200"/>
    <w:rsid w:val="008A5DF8"/>
    <w:rsid w:val="00932254"/>
    <w:rsid w:val="009C4040"/>
    <w:rsid w:val="00A048F2"/>
    <w:rsid w:val="00A076CF"/>
    <w:rsid w:val="00A22169"/>
    <w:rsid w:val="00AA1D76"/>
    <w:rsid w:val="00AD182C"/>
    <w:rsid w:val="00B07BCF"/>
    <w:rsid w:val="00B30D06"/>
    <w:rsid w:val="00B97A9E"/>
    <w:rsid w:val="00C16777"/>
    <w:rsid w:val="00C710D2"/>
    <w:rsid w:val="00CB0B18"/>
    <w:rsid w:val="00CB204E"/>
    <w:rsid w:val="00D02AF5"/>
    <w:rsid w:val="00D24F77"/>
    <w:rsid w:val="00D55703"/>
    <w:rsid w:val="00DA7676"/>
    <w:rsid w:val="00E06E39"/>
    <w:rsid w:val="00E4595A"/>
    <w:rsid w:val="00E50A65"/>
    <w:rsid w:val="00E85851"/>
    <w:rsid w:val="00EB72F0"/>
    <w:rsid w:val="00EC15C1"/>
    <w:rsid w:val="00F21DD8"/>
    <w:rsid w:val="00F222F5"/>
    <w:rsid w:val="00F31E70"/>
    <w:rsid w:val="00F87039"/>
    <w:rsid w:val="00FA23B3"/>
    <w:rsid w:val="00FB1AE5"/>
    <w:rsid w:val="00FE71DD"/>
    <w:rsid w:val="00FF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5B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475B2A"/>
    <w:pPr>
      <w:keepNext/>
      <w:outlineLvl w:val="4"/>
    </w:pPr>
    <w:rPr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rsid w:val="00475B2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Hipercze">
    <w:name w:val="Hyperlink"/>
    <w:rsid w:val="00475B2A"/>
    <w:rPr>
      <w:color w:val="0000FF"/>
      <w:u w:val="single"/>
    </w:rPr>
  </w:style>
  <w:style w:type="paragraph" w:customStyle="1" w:styleId="PARAGRAF">
    <w:name w:val="PARAGRAF"/>
    <w:basedOn w:val="Normalny"/>
    <w:link w:val="PARAGRAFZnak"/>
    <w:qFormat/>
    <w:rsid w:val="00475B2A"/>
    <w:pPr>
      <w:keepNext/>
      <w:keepLines/>
      <w:spacing w:before="120" w:line="280" w:lineRule="atLeast"/>
      <w:jc w:val="center"/>
    </w:pPr>
    <w:rPr>
      <w:b/>
    </w:rPr>
  </w:style>
  <w:style w:type="paragraph" w:customStyle="1" w:styleId="PUNKT">
    <w:name w:val="PUNKT"/>
    <w:basedOn w:val="Normalny"/>
    <w:link w:val="PUNKTZnak"/>
    <w:qFormat/>
    <w:rsid w:val="00475B2A"/>
    <w:pPr>
      <w:numPr>
        <w:numId w:val="1"/>
      </w:numPr>
      <w:spacing w:before="120" w:after="200" w:line="300" w:lineRule="atLeast"/>
      <w:ind w:left="142" w:hanging="142"/>
      <w:jc w:val="both"/>
    </w:pPr>
  </w:style>
  <w:style w:type="character" w:customStyle="1" w:styleId="PARAGRAFZnak">
    <w:name w:val="PARAGRAF Znak"/>
    <w:link w:val="PARAGRAF"/>
    <w:rsid w:val="00475B2A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PPKT">
    <w:name w:val="PPKT"/>
    <w:basedOn w:val="PUNKT"/>
    <w:link w:val="PPKTZnak"/>
    <w:qFormat/>
    <w:rsid w:val="00475B2A"/>
    <w:pPr>
      <w:numPr>
        <w:ilvl w:val="1"/>
      </w:numPr>
      <w:tabs>
        <w:tab w:val="num" w:pos="360"/>
      </w:tabs>
      <w:ind w:left="709" w:hanging="283"/>
    </w:pPr>
  </w:style>
  <w:style w:type="character" w:customStyle="1" w:styleId="PUNKTZnak">
    <w:name w:val="PUNKT Znak"/>
    <w:link w:val="PUNKT"/>
    <w:rsid w:val="00475B2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PKTZnak">
    <w:name w:val="PPKT Znak"/>
    <w:basedOn w:val="PUNKTZnak"/>
    <w:link w:val="PPKT"/>
    <w:rsid w:val="00475B2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475B2A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Cs w:val="20"/>
    </w:rPr>
  </w:style>
  <w:style w:type="paragraph" w:styleId="Tekstpodstawowy2">
    <w:name w:val="Body Text 2"/>
    <w:basedOn w:val="Normalny"/>
    <w:link w:val="Tekstpodstawowy2Znak"/>
    <w:rsid w:val="00475B2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75B2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st">
    <w:name w:val="ust"/>
    <w:rsid w:val="00475B2A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kt">
    <w:name w:val="pkt"/>
    <w:basedOn w:val="Normalny"/>
    <w:rsid w:val="00475B2A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rsid w:val="00475B2A"/>
    <w:pPr>
      <w:ind w:left="850" w:hanging="425"/>
    </w:pPr>
  </w:style>
  <w:style w:type="character" w:styleId="Pogrubienie">
    <w:name w:val="Strong"/>
    <w:uiPriority w:val="22"/>
    <w:qFormat/>
    <w:rsid w:val="00475B2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6777"/>
  </w:style>
  <w:style w:type="paragraph" w:styleId="Stopka">
    <w:name w:val="footer"/>
    <w:basedOn w:val="Normalny"/>
    <w:link w:val="StopkaZnak"/>
    <w:uiPriority w:val="99"/>
    <w:unhideWhenUsed/>
    <w:rsid w:val="00C16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6777"/>
  </w:style>
  <w:style w:type="paragraph" w:styleId="Tekstdymka">
    <w:name w:val="Balloon Text"/>
    <w:basedOn w:val="Normalny"/>
    <w:link w:val="TekstdymkaZnak"/>
    <w:uiPriority w:val="99"/>
    <w:semiHidden/>
    <w:unhideWhenUsed/>
    <w:rsid w:val="00C1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myk.org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owarzyszenie@promyk.org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20</Pages>
  <Words>6392</Words>
  <Characters>38352</Characters>
  <Application>Microsoft Office Word</Application>
  <DocSecurity>0</DocSecurity>
  <Lines>319</Lines>
  <Paragraphs>89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1. Zamawiający wybiera najkorzystniejszą ofertę, spośród ważnych ofert złożonych</vt:lpstr>
    </vt:vector>
  </TitlesOfParts>
  <Company>TOSHIBA</Company>
  <LinksUpToDate>false</LinksUpToDate>
  <CharactersWithSpaces>44655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Izabelcia</dc:creator>
  <cp:lastModifiedBy>Agnieszka AW. Walkowska - Walkiewicz</cp:lastModifiedBy>
  <cp:revision>55</cp:revision>
  <cp:lastPrinted>2011-08-25T07:59:00Z</cp:lastPrinted>
  <dcterms:created xsi:type="dcterms:W3CDTF">2011-08-25T08:42:00Z</dcterms:created>
  <dcterms:modified xsi:type="dcterms:W3CDTF">2012-05-28T07:35:00Z</dcterms:modified>
</cp:coreProperties>
</file>